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681EB" w14:textId="77777777" w:rsidR="00D6561E" w:rsidRPr="000678BF" w:rsidRDefault="00D6561E" w:rsidP="00D6561E">
      <w:pPr>
        <w:pStyle w:val="SpecTitle"/>
        <w:rPr>
          <w:rFonts w:cs="Courier New"/>
        </w:rPr>
      </w:pPr>
      <w:r w:rsidRPr="000678BF">
        <w:rPr>
          <w:rFonts w:cs="Courier New"/>
        </w:rPr>
        <w:t>SECTION 26 05 39</w:t>
      </w:r>
      <w:r w:rsidRPr="000678BF">
        <w:rPr>
          <w:rFonts w:cs="Courier New"/>
        </w:rPr>
        <w:br/>
        <w:t>UNDERFLOOR RACEWAYS FOR ELECTRICAL SYSTEMS</w:t>
      </w:r>
    </w:p>
    <w:p w14:paraId="1EE2F1CF" w14:textId="77777777" w:rsidR="00D6561E" w:rsidRPr="000678BF" w:rsidRDefault="00D6561E" w:rsidP="00D6561E">
      <w:pPr>
        <w:pStyle w:val="SpecNote"/>
        <w:rPr>
          <w:rFonts w:cs="Courier New"/>
        </w:rPr>
      </w:pPr>
      <w:r w:rsidRPr="000678BF">
        <w:rPr>
          <w:rFonts w:cs="Courier New"/>
        </w:rPr>
        <w:t>SPEC WRITER NOTE: Delete between //</w:t>
      </w:r>
      <w:r w:rsidRPr="000678BF">
        <w:rPr>
          <w:rFonts w:cs="Courier New"/>
        </w:rPr>
        <w:noBreakHyphen/>
      </w:r>
      <w:r w:rsidRPr="000678BF">
        <w:rPr>
          <w:rFonts w:cs="Courier New"/>
        </w:rPr>
        <w:noBreakHyphen/>
      </w:r>
      <w:r w:rsidRPr="000678BF">
        <w:rPr>
          <w:rFonts w:cs="Courier New"/>
        </w:rPr>
        <w:noBreakHyphen/>
      </w:r>
      <w:r w:rsidRPr="000678BF">
        <w:rPr>
          <w:rFonts w:cs="Courier New"/>
        </w:rPr>
        <w:noBreakHyphen/>
        <w:t>// if not applicable to project. Also</w:t>
      </w:r>
      <w:r w:rsidR="00AA4B2B">
        <w:rPr>
          <w:rFonts w:cs="Courier New"/>
        </w:rPr>
        <w:t>,</w:t>
      </w:r>
      <w:r w:rsidRPr="000678BF">
        <w:rPr>
          <w:rFonts w:cs="Courier New"/>
        </w:rPr>
        <w:t xml:space="preserve"> delete any other item or paragraph not applicable to the section and renumber the paragraphs.</w:t>
      </w:r>
    </w:p>
    <w:p w14:paraId="036366E9" w14:textId="77777777" w:rsidR="00D6561E" w:rsidRPr="000678BF" w:rsidRDefault="00D6561E" w:rsidP="00D6561E">
      <w:pPr>
        <w:pStyle w:val="SpecNote"/>
        <w:rPr>
          <w:rFonts w:cs="Courier New"/>
        </w:rPr>
      </w:pPr>
    </w:p>
    <w:p w14:paraId="176FA62B" w14:textId="77777777" w:rsidR="00D6561E" w:rsidRPr="000678BF" w:rsidRDefault="00D6561E" w:rsidP="00D6561E">
      <w:pPr>
        <w:pStyle w:val="SpecNote"/>
        <w:rPr>
          <w:rFonts w:cs="Courier New"/>
        </w:rPr>
      </w:pPr>
      <w:r w:rsidRPr="000678BF">
        <w:rPr>
          <w:rFonts w:cs="Courier New"/>
        </w:rPr>
        <w:t>This section is for underfloor raceway for general applications.  For radiology applications, refer to Section 26 05 36</w:t>
      </w:r>
      <w:r w:rsidR="00F51161">
        <w:rPr>
          <w:rFonts w:cs="Courier New"/>
        </w:rPr>
        <w:t>.26</w:t>
      </w:r>
      <w:r w:rsidRPr="000678BF">
        <w:rPr>
          <w:rFonts w:cs="Courier New"/>
        </w:rPr>
        <w:t>, WIREWAYS FOR RADIOLOGY EQUIPMENT.</w:t>
      </w:r>
    </w:p>
    <w:p w14:paraId="31466D37" w14:textId="77777777" w:rsidR="00D6561E" w:rsidRPr="000678BF" w:rsidRDefault="00D6561E" w:rsidP="00D6561E">
      <w:pPr>
        <w:pStyle w:val="SpecNote"/>
        <w:rPr>
          <w:rFonts w:cs="Courier New"/>
        </w:rPr>
      </w:pPr>
    </w:p>
    <w:p w14:paraId="75D8B1E7" w14:textId="77777777" w:rsidR="00D6561E" w:rsidRPr="000678BF" w:rsidRDefault="00D6561E" w:rsidP="00D6561E">
      <w:pPr>
        <w:pStyle w:val="ArticleB"/>
        <w:rPr>
          <w:rFonts w:cs="Courier New"/>
        </w:rPr>
      </w:pPr>
      <w:r w:rsidRPr="000678BF">
        <w:rPr>
          <w:rFonts w:cs="Courier New"/>
        </w:rPr>
        <w:t xml:space="preserve">PART 1 </w:t>
      </w:r>
      <w:r w:rsidRPr="000678BF">
        <w:rPr>
          <w:rFonts w:cs="Courier New"/>
        </w:rPr>
        <w:noBreakHyphen/>
        <w:t xml:space="preserve"> GENERAL</w:t>
      </w:r>
    </w:p>
    <w:p w14:paraId="152DE817" w14:textId="77777777" w:rsidR="00D6561E" w:rsidRPr="000678BF" w:rsidRDefault="00D6561E" w:rsidP="00D6561E">
      <w:pPr>
        <w:pStyle w:val="ArticleB"/>
        <w:rPr>
          <w:rFonts w:cs="Courier New"/>
        </w:rPr>
      </w:pPr>
      <w:r w:rsidRPr="000678BF">
        <w:rPr>
          <w:rFonts w:cs="Courier New"/>
        </w:rPr>
        <w:t>1.1 DESCRIPTION</w:t>
      </w:r>
    </w:p>
    <w:p w14:paraId="1D2D6B49" w14:textId="77777777" w:rsidR="00D6561E" w:rsidRPr="000678BF" w:rsidRDefault="00D6561E" w:rsidP="00D6561E">
      <w:pPr>
        <w:pStyle w:val="Level10"/>
        <w:rPr>
          <w:rFonts w:cs="Courier New"/>
        </w:rPr>
      </w:pPr>
      <w:r w:rsidRPr="000678BF">
        <w:rPr>
          <w:rFonts w:cs="Courier New"/>
        </w:rPr>
        <w:t>A.</w:t>
      </w:r>
      <w:r w:rsidRPr="000678BF">
        <w:rPr>
          <w:rFonts w:cs="Courier New"/>
        </w:rPr>
        <w:tab/>
        <w:t>This section specifies the furnishing, installation, and connection of the underfloor raceways to form a complete, coordinated, grounded raceway system.</w:t>
      </w:r>
    </w:p>
    <w:p w14:paraId="72799A72" w14:textId="77777777" w:rsidR="00D6561E" w:rsidRPr="000678BF" w:rsidRDefault="00D6561E" w:rsidP="00D6561E">
      <w:pPr>
        <w:pStyle w:val="ArticleB"/>
        <w:rPr>
          <w:rFonts w:cs="Courier New"/>
        </w:rPr>
      </w:pPr>
      <w:r w:rsidRPr="000678BF">
        <w:rPr>
          <w:rFonts w:cs="Courier New"/>
        </w:rPr>
        <w:t>1.2 RELATED WORK</w:t>
      </w:r>
    </w:p>
    <w:p w14:paraId="3E26F9D4" w14:textId="77777777" w:rsidR="00D6561E" w:rsidRPr="000678BF" w:rsidRDefault="00D6561E" w:rsidP="00D6561E">
      <w:pPr>
        <w:pStyle w:val="Level10"/>
        <w:rPr>
          <w:rFonts w:cs="Courier New"/>
        </w:rPr>
      </w:pPr>
      <w:r w:rsidRPr="000678BF">
        <w:rPr>
          <w:rFonts w:cs="Courier New"/>
        </w:rPr>
        <w:t>A.</w:t>
      </w:r>
      <w:r w:rsidRPr="000678BF">
        <w:rPr>
          <w:rFonts w:cs="Courier New"/>
        </w:rPr>
        <w:tab/>
        <w:t>Section 26 05 11, REQUIREMENTS FOR ELECTRICAL INSTALLATIONS: Requirements that apply to all sections of Division 26.</w:t>
      </w:r>
    </w:p>
    <w:p w14:paraId="784B21F0" w14:textId="77777777" w:rsidR="00D6561E" w:rsidRPr="000678BF" w:rsidRDefault="00240A9E" w:rsidP="00D6561E">
      <w:pPr>
        <w:pStyle w:val="Level10"/>
        <w:rPr>
          <w:rFonts w:cs="Courier New"/>
        </w:rPr>
      </w:pPr>
      <w:r>
        <w:rPr>
          <w:rFonts w:cs="Courier New"/>
        </w:rPr>
        <w:t>B.</w:t>
      </w:r>
      <w:r>
        <w:rPr>
          <w:rFonts w:cs="Courier New"/>
        </w:rPr>
        <w:tab/>
        <w:t>Section 26 05 19</w:t>
      </w:r>
      <w:r w:rsidR="00D6561E" w:rsidRPr="000678BF">
        <w:rPr>
          <w:rFonts w:cs="Courier New"/>
        </w:rPr>
        <w:t>, LOW-VOLTAGE ELECTRICAL POWER CONDUCTORS AND CABLES: Low-voltage conductors.</w:t>
      </w:r>
    </w:p>
    <w:p w14:paraId="7561F1EA" w14:textId="77777777" w:rsidR="00D6561E" w:rsidRPr="000678BF" w:rsidRDefault="00D6561E" w:rsidP="00D6561E">
      <w:pPr>
        <w:pStyle w:val="Level10"/>
        <w:rPr>
          <w:rFonts w:cs="Courier New"/>
        </w:rPr>
      </w:pPr>
      <w:r w:rsidRPr="000678BF">
        <w:rPr>
          <w:rFonts w:cs="Courier New"/>
        </w:rPr>
        <w:t>C.</w:t>
      </w:r>
      <w:r w:rsidRPr="000678BF">
        <w:rPr>
          <w:rFonts w:cs="Courier New"/>
        </w:rPr>
        <w:tab/>
        <w:t>Section 26 05 26, GROUNDING AND BONDING FOR ELECTRICAL SYSTEMS: Requirements for personnel safety and to provide a low impedance path to ground for possible ground fault currents.</w:t>
      </w:r>
    </w:p>
    <w:p w14:paraId="498A966B" w14:textId="77777777" w:rsidR="00D6561E" w:rsidRPr="000678BF" w:rsidRDefault="00D6561E" w:rsidP="00D6561E">
      <w:pPr>
        <w:pStyle w:val="Level10"/>
        <w:rPr>
          <w:rFonts w:cs="Courier New"/>
        </w:rPr>
      </w:pPr>
      <w:r w:rsidRPr="000678BF">
        <w:rPr>
          <w:rFonts w:cs="Courier New"/>
        </w:rPr>
        <w:t>D.</w:t>
      </w:r>
      <w:r w:rsidRPr="000678BF">
        <w:rPr>
          <w:rFonts w:cs="Courier New"/>
        </w:rPr>
        <w:tab/>
        <w:t>Section 26 27 26, WIRING DEVICES: Wiring devices installed as part of the underfloor raceway system.</w:t>
      </w:r>
    </w:p>
    <w:p w14:paraId="64B95CD0" w14:textId="77777777" w:rsidR="00D6561E" w:rsidRPr="000678BF" w:rsidRDefault="00D6561E" w:rsidP="00D6561E">
      <w:pPr>
        <w:pStyle w:val="ArticleB"/>
        <w:rPr>
          <w:rFonts w:cs="Courier New"/>
        </w:rPr>
      </w:pPr>
      <w:r w:rsidRPr="000678BF">
        <w:rPr>
          <w:rFonts w:cs="Courier New"/>
        </w:rPr>
        <w:t>1.3 qualITY ASSURANCE</w:t>
      </w:r>
    </w:p>
    <w:p w14:paraId="362A7E84" w14:textId="77777777" w:rsidR="00C50CA3" w:rsidRPr="004E1353" w:rsidRDefault="00C50CA3" w:rsidP="00C50CA3">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17445776" w14:textId="77777777" w:rsidR="00D6561E" w:rsidRPr="000678BF" w:rsidRDefault="00D6561E" w:rsidP="00D6561E">
      <w:pPr>
        <w:pStyle w:val="ArticleB"/>
        <w:rPr>
          <w:rFonts w:cs="Courier New"/>
        </w:rPr>
      </w:pPr>
      <w:r w:rsidRPr="000678BF">
        <w:rPr>
          <w:rFonts w:cs="Courier New"/>
        </w:rPr>
        <w:t>1.4 SUBMITTALS</w:t>
      </w:r>
    </w:p>
    <w:p w14:paraId="33DC049D" w14:textId="77777777" w:rsidR="00EC0AC0" w:rsidRPr="004E1353" w:rsidRDefault="00EC0AC0" w:rsidP="00EC0AC0">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requirements:</w:t>
      </w:r>
    </w:p>
    <w:p w14:paraId="1AA9BE19" w14:textId="77777777" w:rsidR="00D6561E" w:rsidRPr="000678BF" w:rsidRDefault="00D6561E" w:rsidP="000678BF">
      <w:pPr>
        <w:pStyle w:val="Level2"/>
        <w:rPr>
          <w:rFonts w:cs="Courier New"/>
        </w:rPr>
      </w:pPr>
      <w:r w:rsidRPr="000678BF">
        <w:rPr>
          <w:rFonts w:cs="Courier New"/>
        </w:rPr>
        <w:t>1.</w:t>
      </w:r>
      <w:r w:rsidRPr="000678BF">
        <w:rPr>
          <w:rFonts w:cs="Courier New"/>
        </w:rPr>
        <w:tab/>
        <w:t>Shop Drawings:</w:t>
      </w:r>
    </w:p>
    <w:p w14:paraId="7CEE8E5C" w14:textId="77777777" w:rsidR="00D6561E" w:rsidRPr="000678BF" w:rsidRDefault="00D6561E" w:rsidP="000678BF">
      <w:pPr>
        <w:pStyle w:val="Level3"/>
        <w:rPr>
          <w:rFonts w:cs="Courier New"/>
        </w:rPr>
      </w:pPr>
      <w:r w:rsidRPr="000678BF">
        <w:rPr>
          <w:rFonts w:cs="Courier New"/>
        </w:rPr>
        <w:t>a.</w:t>
      </w:r>
      <w:r w:rsidRPr="000678BF">
        <w:rPr>
          <w:rFonts w:cs="Courier New"/>
        </w:rPr>
        <w:tab/>
        <w:t>Submit sufficient information to demonstrate compliance with drawings and specifications.</w:t>
      </w:r>
    </w:p>
    <w:p w14:paraId="66D851FC" w14:textId="77777777" w:rsidR="00D6561E" w:rsidRPr="000678BF" w:rsidRDefault="00D6561E" w:rsidP="000678BF">
      <w:pPr>
        <w:pStyle w:val="Level3"/>
        <w:rPr>
          <w:rFonts w:cs="Courier New"/>
        </w:rPr>
      </w:pPr>
      <w:r w:rsidRPr="000678BF">
        <w:rPr>
          <w:rFonts w:cs="Courier New"/>
        </w:rPr>
        <w:t>b.</w:t>
      </w:r>
      <w:r w:rsidRPr="000678BF">
        <w:rPr>
          <w:rFonts w:cs="Courier New"/>
        </w:rPr>
        <w:tab/>
        <w:t>Provide plan drawings, section drawings, and details.</w:t>
      </w:r>
    </w:p>
    <w:p w14:paraId="13CE2669" w14:textId="77777777" w:rsidR="00D6561E" w:rsidRPr="000678BF" w:rsidRDefault="00D6561E" w:rsidP="000678BF">
      <w:pPr>
        <w:pStyle w:val="Level3"/>
        <w:rPr>
          <w:rFonts w:cs="Courier New"/>
        </w:rPr>
      </w:pPr>
      <w:r w:rsidRPr="000678BF">
        <w:rPr>
          <w:rFonts w:cs="Courier New"/>
        </w:rPr>
        <w:lastRenderedPageBreak/>
        <w:t>c.</w:t>
      </w:r>
      <w:r w:rsidRPr="000678BF">
        <w:rPr>
          <w:rFonts w:cs="Courier New"/>
        </w:rPr>
        <w:tab/>
        <w:t>Identify components and accessories such as expansion-joint assemblies, straight raceway lengths, inserts, junction boxes, and service fittings.</w:t>
      </w:r>
    </w:p>
    <w:p w14:paraId="66A45944" w14:textId="77777777" w:rsidR="00D6561E" w:rsidRPr="000678BF" w:rsidRDefault="00D6561E" w:rsidP="000678BF">
      <w:pPr>
        <w:pStyle w:val="Level3"/>
        <w:rPr>
          <w:rFonts w:cs="Courier New"/>
        </w:rPr>
      </w:pPr>
      <w:r w:rsidRPr="000678BF">
        <w:rPr>
          <w:rFonts w:cs="Courier New"/>
        </w:rPr>
        <w:t>d.</w:t>
      </w:r>
      <w:r w:rsidRPr="000678BF">
        <w:rPr>
          <w:rFonts w:cs="Courier New"/>
        </w:rPr>
        <w:tab/>
        <w:t>Provide dimensions locating raceway components.  Include spacing between preset inserts and between preset inserts and ends of raceway runs, walls, and columns.</w:t>
      </w:r>
    </w:p>
    <w:p w14:paraId="4A017EB6" w14:textId="77777777" w:rsidR="00D6561E" w:rsidRPr="000678BF" w:rsidRDefault="00D6561E" w:rsidP="000678BF">
      <w:pPr>
        <w:pStyle w:val="Level3"/>
        <w:rPr>
          <w:rFonts w:cs="Courier New"/>
        </w:rPr>
      </w:pPr>
      <w:r w:rsidRPr="000678BF">
        <w:rPr>
          <w:rFonts w:cs="Courier New"/>
        </w:rPr>
        <w:t>e.</w:t>
      </w:r>
      <w:r w:rsidRPr="000678BF">
        <w:rPr>
          <w:rFonts w:cs="Courier New"/>
        </w:rPr>
        <w:tab/>
        <w:t>Show connections between raceways and adjacent structural and architectural elements including slab reinforcement, floor finish work, permanent partitions, and pre-tensioning or post-tensioning components.</w:t>
      </w:r>
    </w:p>
    <w:p w14:paraId="3666F35F" w14:textId="77777777" w:rsidR="00D6561E" w:rsidRPr="000678BF" w:rsidRDefault="00D6561E" w:rsidP="000678BF">
      <w:pPr>
        <w:pStyle w:val="Level3"/>
        <w:rPr>
          <w:rFonts w:cs="Courier New"/>
        </w:rPr>
      </w:pPr>
      <w:r w:rsidRPr="000678BF">
        <w:rPr>
          <w:rFonts w:cs="Courier New"/>
        </w:rPr>
        <w:t>f.</w:t>
      </w:r>
      <w:r w:rsidRPr="000678BF">
        <w:rPr>
          <w:rFonts w:cs="Courier New"/>
        </w:rPr>
        <w:tab/>
        <w:t>Indicate height of preset inserts, junction boxes, and raceways coordinated with depth of concrete slab.</w:t>
      </w:r>
    </w:p>
    <w:p w14:paraId="26934287" w14:textId="77777777" w:rsidR="00D6561E" w:rsidRPr="000678BF" w:rsidRDefault="00D6561E" w:rsidP="000678BF">
      <w:pPr>
        <w:pStyle w:val="Level3"/>
        <w:rPr>
          <w:rFonts w:cs="Courier New"/>
        </w:rPr>
      </w:pPr>
      <w:r w:rsidRPr="000678BF">
        <w:rPr>
          <w:rFonts w:cs="Courier New"/>
        </w:rPr>
        <w:t>g.</w:t>
      </w:r>
      <w:r w:rsidRPr="000678BF">
        <w:rPr>
          <w:rFonts w:cs="Courier New"/>
        </w:rPr>
        <w:tab/>
        <w:t>Ind</w:t>
      </w:r>
      <w:r w:rsidR="004A3420">
        <w:rPr>
          <w:rFonts w:cs="Courier New"/>
        </w:rPr>
        <w:t>icate required floor slab thick</w:t>
      </w:r>
      <w:r w:rsidRPr="000678BF">
        <w:rPr>
          <w:rFonts w:cs="Courier New"/>
        </w:rPr>
        <w:t>ness for encasement of raceways.</w:t>
      </w:r>
    </w:p>
    <w:p w14:paraId="7A6C05AA" w14:textId="77777777" w:rsidR="00D6561E" w:rsidRPr="000678BF" w:rsidRDefault="00D6561E" w:rsidP="000678BF">
      <w:pPr>
        <w:pStyle w:val="Level3"/>
        <w:rPr>
          <w:rFonts w:cs="Courier New"/>
        </w:rPr>
      </w:pPr>
      <w:r w:rsidRPr="000678BF">
        <w:rPr>
          <w:rFonts w:cs="Courier New"/>
        </w:rPr>
        <w:t>h.</w:t>
      </w:r>
      <w:r w:rsidRPr="000678BF">
        <w:rPr>
          <w:rFonts w:cs="Courier New"/>
        </w:rPr>
        <w:tab/>
        <w:t>Show details of connections of underfloor raceways to conduits.</w:t>
      </w:r>
    </w:p>
    <w:p w14:paraId="1D2235AF" w14:textId="77777777" w:rsidR="00D6561E" w:rsidRPr="000678BF" w:rsidRDefault="00D6561E" w:rsidP="000678BF">
      <w:pPr>
        <w:pStyle w:val="Level2"/>
        <w:rPr>
          <w:rFonts w:cs="Courier New"/>
        </w:rPr>
      </w:pPr>
      <w:r w:rsidRPr="000678BF">
        <w:rPr>
          <w:rFonts w:cs="Courier New"/>
        </w:rPr>
        <w:t>2.</w:t>
      </w:r>
      <w:r w:rsidRPr="000678BF">
        <w:rPr>
          <w:rFonts w:cs="Courier New"/>
        </w:rPr>
        <w:tab/>
        <w:t xml:space="preserve">Manuals: </w:t>
      </w:r>
    </w:p>
    <w:p w14:paraId="447235D8" w14:textId="77777777" w:rsidR="00D6561E" w:rsidRPr="000678BF" w:rsidRDefault="00D6561E" w:rsidP="000678BF">
      <w:pPr>
        <w:pStyle w:val="Level3"/>
        <w:rPr>
          <w:rFonts w:cs="Courier New"/>
        </w:rPr>
      </w:pPr>
      <w:r w:rsidRPr="000678BF">
        <w:rPr>
          <w:rFonts w:cs="Courier New"/>
        </w:rPr>
        <w:t>a.</w:t>
      </w:r>
      <w:r w:rsidRPr="000678BF">
        <w:rPr>
          <w:rFonts w:cs="Courier New"/>
        </w:rPr>
        <w:tab/>
        <w:t>Submit, simultaneously with the shop drawings, companion copies of complete maintenance and operating manuals, including technical data sheets and information for ordering replacement parts.</w:t>
      </w:r>
    </w:p>
    <w:p w14:paraId="6C886CF1" w14:textId="77777777" w:rsidR="00D6561E" w:rsidRPr="000678BF" w:rsidRDefault="00D6561E" w:rsidP="000678BF">
      <w:pPr>
        <w:pStyle w:val="Level3"/>
        <w:rPr>
          <w:rFonts w:cs="Courier New"/>
        </w:rPr>
      </w:pPr>
      <w:r w:rsidRPr="000678BF">
        <w:rPr>
          <w:rFonts w:cs="Courier New"/>
        </w:rPr>
        <w:t>b.</w:t>
      </w:r>
      <w:r w:rsidRPr="000678BF">
        <w:rPr>
          <w:rFonts w:cs="Courier New"/>
        </w:rPr>
        <w:tab/>
        <w:t xml:space="preserve">Manuals shall include information on locating and installing preset and </w:t>
      </w:r>
      <w:proofErr w:type="spellStart"/>
      <w:r w:rsidRPr="000678BF">
        <w:rPr>
          <w:rFonts w:cs="Courier New"/>
        </w:rPr>
        <w:t>afterset</w:t>
      </w:r>
      <w:proofErr w:type="spellEnd"/>
      <w:r w:rsidRPr="000678BF">
        <w:rPr>
          <w:rFonts w:cs="Courier New"/>
        </w:rPr>
        <w:t xml:space="preserve"> inserts.</w:t>
      </w:r>
    </w:p>
    <w:p w14:paraId="48C852B6" w14:textId="77777777" w:rsidR="00D6561E" w:rsidRPr="000678BF" w:rsidRDefault="00D6561E" w:rsidP="000678BF">
      <w:pPr>
        <w:pStyle w:val="Level3"/>
        <w:rPr>
          <w:rFonts w:cs="Courier New"/>
        </w:rPr>
      </w:pPr>
      <w:r w:rsidRPr="000678BF">
        <w:rPr>
          <w:rFonts w:cs="Courier New"/>
        </w:rPr>
        <w:t>c.</w:t>
      </w:r>
      <w:r w:rsidRPr="000678BF">
        <w:rPr>
          <w:rFonts w:cs="Courier New"/>
        </w:rPr>
        <w:tab/>
        <w:t>If changes have been made to the maintenance and operating manuals originally submitted, submit updated maintenance and operating manuals two weeks prior to the final inspection.</w:t>
      </w:r>
    </w:p>
    <w:p w14:paraId="4819DF04" w14:textId="77777777" w:rsidR="00D6561E" w:rsidRPr="000678BF" w:rsidRDefault="00D6561E" w:rsidP="000678BF">
      <w:pPr>
        <w:pStyle w:val="Level2"/>
        <w:rPr>
          <w:rFonts w:cs="Courier New"/>
        </w:rPr>
      </w:pPr>
      <w:r w:rsidRPr="000678BF">
        <w:rPr>
          <w:rFonts w:cs="Courier New"/>
        </w:rPr>
        <w:t>3.</w:t>
      </w:r>
      <w:r w:rsidRPr="000678BF">
        <w:rPr>
          <w:rFonts w:cs="Courier New"/>
        </w:rPr>
        <w:tab/>
        <w:t>As</w:t>
      </w:r>
      <w:r w:rsidR="000F167B">
        <w:rPr>
          <w:rFonts w:cs="Courier New"/>
        </w:rPr>
        <w:t>-</w:t>
      </w:r>
      <w:r w:rsidRPr="000678BF">
        <w:rPr>
          <w:rFonts w:cs="Courier New"/>
        </w:rPr>
        <w:t>built Drawings:</w:t>
      </w:r>
    </w:p>
    <w:p w14:paraId="238D808F" w14:textId="77777777" w:rsidR="00D6561E" w:rsidRPr="000678BF" w:rsidRDefault="00D6561E" w:rsidP="000678BF">
      <w:pPr>
        <w:pStyle w:val="Level3"/>
        <w:rPr>
          <w:rFonts w:cs="Courier New"/>
        </w:rPr>
      </w:pPr>
      <w:r w:rsidRPr="000678BF">
        <w:rPr>
          <w:rFonts w:cs="Courier New"/>
        </w:rPr>
        <w:t>a</w:t>
      </w:r>
      <w:r w:rsidR="000F167B">
        <w:rPr>
          <w:rFonts w:cs="Courier New"/>
        </w:rPr>
        <w:t>.</w:t>
      </w:r>
      <w:r w:rsidRPr="000678BF">
        <w:rPr>
          <w:rFonts w:cs="Courier New"/>
        </w:rPr>
        <w:tab/>
        <w:t>Deliver drawings to the //Resident Engineer// //COTR// showing the exact location of all underfloor ducts and junction boxes dimensioned from the centerline of building columns.</w:t>
      </w:r>
    </w:p>
    <w:p w14:paraId="0689BB34" w14:textId="77777777" w:rsidR="00D6561E" w:rsidRPr="000678BF" w:rsidRDefault="00D6561E" w:rsidP="000678BF">
      <w:pPr>
        <w:pStyle w:val="Level3"/>
        <w:rPr>
          <w:rFonts w:cs="Courier New"/>
        </w:rPr>
      </w:pPr>
      <w:r w:rsidRPr="000678BF">
        <w:rPr>
          <w:rFonts w:cs="Courier New"/>
        </w:rPr>
        <w:t>b.</w:t>
      </w:r>
      <w:r w:rsidRPr="000678BF">
        <w:rPr>
          <w:rFonts w:cs="Courier New"/>
        </w:rPr>
        <w:tab/>
        <w:t>Show the location and circuiting of all power outlet fittings.</w:t>
      </w:r>
    </w:p>
    <w:p w14:paraId="6CDF77C7" w14:textId="77777777" w:rsidR="00D6561E" w:rsidRPr="000678BF" w:rsidRDefault="00D6561E" w:rsidP="000678BF">
      <w:pPr>
        <w:pStyle w:val="Level3"/>
        <w:rPr>
          <w:rFonts w:cs="Courier New"/>
        </w:rPr>
      </w:pPr>
      <w:r w:rsidRPr="000678BF">
        <w:rPr>
          <w:rFonts w:cs="Courier New"/>
        </w:rPr>
        <w:t>c.</w:t>
      </w:r>
      <w:r w:rsidRPr="000678BF">
        <w:rPr>
          <w:rFonts w:cs="Courier New"/>
        </w:rPr>
        <w:tab/>
        <w:t>Show the location of all telecommunications fittings.</w:t>
      </w:r>
    </w:p>
    <w:p w14:paraId="54030ED8" w14:textId="77777777" w:rsidR="00D6561E" w:rsidRPr="000678BF" w:rsidRDefault="00D6561E" w:rsidP="000678BF">
      <w:pPr>
        <w:pStyle w:val="Level2"/>
        <w:rPr>
          <w:rFonts w:cs="Courier New"/>
        </w:rPr>
      </w:pPr>
      <w:r w:rsidRPr="000678BF">
        <w:rPr>
          <w:rFonts w:cs="Courier New"/>
        </w:rPr>
        <w:t>4.</w:t>
      </w:r>
      <w:r w:rsidRPr="000678BF">
        <w:rPr>
          <w:rFonts w:cs="Courier New"/>
        </w:rPr>
        <w:tab/>
        <w:t xml:space="preserve">Certifications: Two weeks prior to final inspection, submit the following. </w:t>
      </w:r>
    </w:p>
    <w:p w14:paraId="145D508F" w14:textId="77777777" w:rsidR="00D6561E" w:rsidRPr="000678BF" w:rsidRDefault="00D6561E" w:rsidP="000678BF">
      <w:pPr>
        <w:pStyle w:val="Level3"/>
        <w:rPr>
          <w:rFonts w:cs="Courier New"/>
        </w:rPr>
      </w:pPr>
      <w:r w:rsidRPr="000678BF">
        <w:rPr>
          <w:rFonts w:cs="Courier New"/>
        </w:rPr>
        <w:t>a.</w:t>
      </w:r>
      <w:r w:rsidRPr="000678BF">
        <w:rPr>
          <w:rFonts w:cs="Courier New"/>
        </w:rPr>
        <w:tab/>
        <w:t>Certification by the manufacturer that the underfloor raceways conform to the requirements of the drawings and specifications.</w:t>
      </w:r>
    </w:p>
    <w:p w14:paraId="5AE83A7D" w14:textId="77777777" w:rsidR="00D6561E" w:rsidRPr="000678BF" w:rsidRDefault="00D6561E" w:rsidP="000678BF">
      <w:pPr>
        <w:pStyle w:val="Level3"/>
        <w:rPr>
          <w:rFonts w:cs="Courier New"/>
        </w:rPr>
      </w:pPr>
      <w:r w:rsidRPr="000678BF">
        <w:rPr>
          <w:rFonts w:cs="Courier New"/>
        </w:rPr>
        <w:t>b.</w:t>
      </w:r>
      <w:r w:rsidRPr="000678BF">
        <w:rPr>
          <w:rFonts w:cs="Courier New"/>
        </w:rPr>
        <w:tab/>
        <w:t>Certification by the Contractor that the underfloor raceways have been properly installed and adjusted.</w:t>
      </w:r>
    </w:p>
    <w:p w14:paraId="1A18C4A0" w14:textId="77777777" w:rsidR="00D6561E" w:rsidRPr="000678BF" w:rsidRDefault="00D6561E" w:rsidP="00D6561E">
      <w:pPr>
        <w:pStyle w:val="ArticleB"/>
        <w:rPr>
          <w:rFonts w:cs="Courier New"/>
        </w:rPr>
      </w:pPr>
      <w:r w:rsidRPr="000678BF">
        <w:rPr>
          <w:rFonts w:cs="Courier New"/>
        </w:rPr>
        <w:lastRenderedPageBreak/>
        <w:t>1.5 APPLICABLE PUBLICATIONS</w:t>
      </w:r>
    </w:p>
    <w:p w14:paraId="433BE13A" w14:textId="77777777" w:rsidR="00D6561E" w:rsidRDefault="00D6561E" w:rsidP="00D6561E">
      <w:pPr>
        <w:pStyle w:val="Level10"/>
        <w:rPr>
          <w:rFonts w:cs="Courier New"/>
        </w:rPr>
      </w:pPr>
      <w:r w:rsidRPr="000678BF">
        <w:rPr>
          <w:rFonts w:cs="Courier New"/>
        </w:rPr>
        <w:t>A.</w:t>
      </w:r>
      <w:r w:rsidRPr="000678BF">
        <w:rPr>
          <w:rFonts w:cs="Courier New"/>
        </w:rPr>
        <w:tab/>
        <w:t>Publications listed below (including amendments, addenda, revisions, supplements, and errata) form a part of this specification to the extent referenced. Publications are referenced in the text by the basic designation only.</w:t>
      </w:r>
    </w:p>
    <w:p w14:paraId="6B3C4343" w14:textId="77777777" w:rsidR="00EA4C13" w:rsidRPr="000678BF" w:rsidRDefault="00EA4C13" w:rsidP="00EA4C13">
      <w:pPr>
        <w:pStyle w:val="Level10"/>
        <w:rPr>
          <w:rFonts w:cs="Courier New"/>
        </w:rPr>
      </w:pPr>
      <w:r>
        <w:rPr>
          <w:rFonts w:cs="Courier New"/>
        </w:rPr>
        <w:t>B</w:t>
      </w:r>
      <w:r w:rsidRPr="000678BF">
        <w:rPr>
          <w:rFonts w:cs="Courier New"/>
        </w:rPr>
        <w:t>.</w:t>
      </w:r>
      <w:r w:rsidRPr="000678BF">
        <w:rPr>
          <w:rFonts w:cs="Courier New"/>
        </w:rPr>
        <w:tab/>
        <w:t>National Fire Protection Association (NFPA):</w:t>
      </w:r>
    </w:p>
    <w:p w14:paraId="01ED4F57" w14:textId="5AE754FA" w:rsidR="00EA4C13" w:rsidRPr="000678BF" w:rsidRDefault="00EA4C13" w:rsidP="003D0C46">
      <w:pPr>
        <w:pStyle w:val="Pubs"/>
      </w:pPr>
      <w:r w:rsidRPr="000678BF">
        <w:rPr>
          <w:rFonts w:cs="Courier New"/>
        </w:rPr>
        <w:t>70-</w:t>
      </w:r>
      <w:r w:rsidR="00CA7622">
        <w:rPr>
          <w:rFonts w:cs="Courier New"/>
        </w:rPr>
        <w:t>2</w:t>
      </w:r>
      <w:r w:rsidR="00240633">
        <w:rPr>
          <w:rFonts w:cs="Courier New"/>
        </w:rPr>
        <w:t>3</w:t>
      </w:r>
      <w:r w:rsidRPr="000678BF">
        <w:rPr>
          <w:rFonts w:cs="Courier New"/>
        </w:rPr>
        <w:tab/>
        <w:t>National Electrical Code (NEC)</w:t>
      </w:r>
    </w:p>
    <w:p w14:paraId="08096299" w14:textId="77777777" w:rsidR="00D6561E" w:rsidRPr="000678BF" w:rsidRDefault="00EA4C13" w:rsidP="00D6561E">
      <w:pPr>
        <w:pStyle w:val="Level10"/>
        <w:rPr>
          <w:rFonts w:cs="Courier New"/>
        </w:rPr>
      </w:pPr>
      <w:r>
        <w:rPr>
          <w:rFonts w:cs="Courier New"/>
        </w:rPr>
        <w:t>C</w:t>
      </w:r>
      <w:r w:rsidR="00D6561E" w:rsidRPr="000678BF">
        <w:rPr>
          <w:rFonts w:cs="Courier New"/>
        </w:rPr>
        <w:t>.</w:t>
      </w:r>
      <w:r w:rsidR="00D6561E" w:rsidRPr="000678BF">
        <w:rPr>
          <w:rFonts w:cs="Courier New"/>
        </w:rPr>
        <w:tab/>
        <w:t>Underwriters Laboratories, Inc. (UL):</w:t>
      </w:r>
    </w:p>
    <w:p w14:paraId="6B183E94" w14:textId="77777777" w:rsidR="00D6561E" w:rsidRPr="000678BF" w:rsidRDefault="00D6561E" w:rsidP="00D6561E">
      <w:pPr>
        <w:pStyle w:val="Pubs"/>
        <w:rPr>
          <w:rFonts w:cs="Courier New"/>
        </w:rPr>
      </w:pPr>
      <w:r w:rsidRPr="000678BF">
        <w:rPr>
          <w:rFonts w:cs="Courier New"/>
        </w:rPr>
        <w:t>884-1</w:t>
      </w:r>
      <w:r w:rsidR="00EA4C13">
        <w:rPr>
          <w:rFonts w:cs="Courier New"/>
        </w:rPr>
        <w:t>6</w:t>
      </w:r>
      <w:r w:rsidRPr="000678BF">
        <w:rPr>
          <w:rFonts w:cs="Courier New"/>
        </w:rPr>
        <w:tab/>
        <w:t xml:space="preserve">Underfloor Raceways and Fittings </w:t>
      </w:r>
    </w:p>
    <w:p w14:paraId="1C25B10A" w14:textId="77777777" w:rsidR="00D6561E" w:rsidRPr="000678BF" w:rsidRDefault="00D6561E" w:rsidP="00D6561E">
      <w:pPr>
        <w:pStyle w:val="SpecNote"/>
        <w:rPr>
          <w:rFonts w:cs="Courier New"/>
        </w:rPr>
      </w:pPr>
      <w:r w:rsidRPr="000678BF">
        <w:rPr>
          <w:rFonts w:cs="Courier New"/>
        </w:rPr>
        <w:t xml:space="preserve">SPEC WRITER NOTE: Delete between // </w:t>
      </w:r>
      <w:r w:rsidRPr="000678BF">
        <w:rPr>
          <w:rFonts w:cs="Courier New"/>
        </w:rPr>
        <w:noBreakHyphen/>
      </w:r>
      <w:r w:rsidRPr="000678BF">
        <w:rPr>
          <w:rFonts w:cs="Courier New"/>
        </w:rPr>
        <w:noBreakHyphen/>
      </w:r>
      <w:r w:rsidRPr="000678BF">
        <w:rPr>
          <w:rFonts w:cs="Courier New"/>
        </w:rPr>
        <w:noBreakHyphen/>
      </w:r>
      <w:r w:rsidRPr="000678BF">
        <w:rPr>
          <w:rFonts w:cs="Courier New"/>
        </w:rPr>
        <w:noBreakHyphen/>
        <w:t xml:space="preserve"> // if not applicable to project. Also delete any other item or paragraph not applicable to the section and renumber the paragraphs.</w:t>
      </w:r>
    </w:p>
    <w:p w14:paraId="6D058BF2" w14:textId="77777777" w:rsidR="00D6561E" w:rsidRPr="000678BF" w:rsidRDefault="00D6561E" w:rsidP="00D6561E">
      <w:pPr>
        <w:pStyle w:val="SpecNote"/>
        <w:rPr>
          <w:rFonts w:cs="Courier New"/>
        </w:rPr>
      </w:pPr>
    </w:p>
    <w:p w14:paraId="08D6AF6A" w14:textId="77777777" w:rsidR="00D6561E" w:rsidRPr="000678BF" w:rsidRDefault="00D6561E" w:rsidP="00D6561E">
      <w:pPr>
        <w:pStyle w:val="ArticleB"/>
        <w:rPr>
          <w:rFonts w:cs="Courier New"/>
        </w:rPr>
      </w:pPr>
      <w:r w:rsidRPr="000678BF">
        <w:rPr>
          <w:rFonts w:cs="Courier New"/>
        </w:rPr>
        <w:t xml:space="preserve">PART 2 </w:t>
      </w:r>
      <w:r w:rsidRPr="000678BF">
        <w:rPr>
          <w:rFonts w:cs="Courier New"/>
        </w:rPr>
        <w:noBreakHyphen/>
        <w:t xml:space="preserve"> PRODUCTS </w:t>
      </w:r>
    </w:p>
    <w:p w14:paraId="2F142996" w14:textId="77777777" w:rsidR="00D6561E" w:rsidRPr="000678BF" w:rsidRDefault="00D6561E" w:rsidP="00D6561E">
      <w:pPr>
        <w:pStyle w:val="ArticleB"/>
        <w:rPr>
          <w:rFonts w:cs="Courier New"/>
        </w:rPr>
      </w:pPr>
      <w:r w:rsidRPr="000678BF">
        <w:rPr>
          <w:rFonts w:cs="Courier New"/>
        </w:rPr>
        <w:t>2.1 RACEWAYS</w:t>
      </w:r>
    </w:p>
    <w:p w14:paraId="338C1C2F" w14:textId="77777777" w:rsidR="00D6561E" w:rsidRPr="000678BF" w:rsidRDefault="00D6561E" w:rsidP="00D6561E">
      <w:pPr>
        <w:pStyle w:val="Level10"/>
        <w:rPr>
          <w:rFonts w:cs="Courier New"/>
        </w:rPr>
      </w:pPr>
      <w:r w:rsidRPr="000678BF">
        <w:rPr>
          <w:rFonts w:cs="Courier New"/>
        </w:rPr>
        <w:t>A.</w:t>
      </w:r>
      <w:r w:rsidRPr="000678BF">
        <w:rPr>
          <w:rFonts w:cs="Courier New"/>
        </w:rPr>
        <w:tab/>
        <w:t>Raceways shall comply with NFPA, UL, and as shown on the drawings.</w:t>
      </w:r>
    </w:p>
    <w:p w14:paraId="212215DC" w14:textId="77777777" w:rsidR="00D6561E" w:rsidRPr="000678BF" w:rsidRDefault="00D6561E" w:rsidP="00D6561E">
      <w:pPr>
        <w:pStyle w:val="Level10"/>
        <w:rPr>
          <w:rFonts w:cs="Courier New"/>
        </w:rPr>
      </w:pPr>
      <w:r w:rsidRPr="000678BF">
        <w:rPr>
          <w:rFonts w:cs="Courier New"/>
        </w:rPr>
        <w:t>B.</w:t>
      </w:r>
      <w:r w:rsidRPr="000678BF">
        <w:rPr>
          <w:rFonts w:cs="Courier New"/>
        </w:rPr>
        <w:tab/>
        <w:t>Raceways:</w:t>
      </w:r>
    </w:p>
    <w:p w14:paraId="33AD6A25" w14:textId="77777777" w:rsidR="00D6561E" w:rsidRPr="000678BF" w:rsidRDefault="00D6561E" w:rsidP="000F167B">
      <w:pPr>
        <w:pStyle w:val="SpecNote"/>
      </w:pPr>
      <w:r w:rsidRPr="000678BF">
        <w:t>SPEC WRITER NOTE: Specify the physical size of the underfloor raceway.</w:t>
      </w:r>
      <w:r w:rsidRPr="000678BF" w:rsidDel="00E44017">
        <w:t xml:space="preserve"> </w:t>
      </w:r>
    </w:p>
    <w:p w14:paraId="1ECDE363" w14:textId="77777777" w:rsidR="000678BF" w:rsidRPr="000678BF" w:rsidRDefault="000678BF" w:rsidP="00D6561E">
      <w:pPr>
        <w:pStyle w:val="Level10"/>
        <w:spacing w:line="240" w:lineRule="auto"/>
        <w:ind w:left="4320"/>
        <w:rPr>
          <w:rFonts w:cs="Courier New"/>
        </w:rPr>
      </w:pPr>
    </w:p>
    <w:p w14:paraId="5B990D8D" w14:textId="77777777" w:rsidR="00D6561E" w:rsidRPr="000678BF" w:rsidRDefault="00D6561E" w:rsidP="00D6561E">
      <w:pPr>
        <w:pStyle w:val="Level2"/>
        <w:rPr>
          <w:rFonts w:cs="Courier New"/>
        </w:rPr>
      </w:pPr>
      <w:r w:rsidRPr="000678BF">
        <w:rPr>
          <w:rFonts w:cs="Courier New"/>
        </w:rPr>
        <w:t>1.</w:t>
      </w:r>
      <w:r w:rsidRPr="000678BF">
        <w:rPr>
          <w:rFonts w:cs="Courier New"/>
        </w:rPr>
        <w:tab/>
        <w:t>The raceway shall have minimum outside dimensions of //79 mm x 32 mm (3-1/8 inches x 1-1/4 inches)// //165</w:t>
      </w:r>
      <w:r w:rsidR="000678BF" w:rsidRPr="000678BF">
        <w:rPr>
          <w:rFonts w:cs="Courier New"/>
        </w:rPr>
        <w:t xml:space="preserve"> </w:t>
      </w:r>
      <w:r w:rsidRPr="000678BF">
        <w:rPr>
          <w:rFonts w:cs="Courier New"/>
        </w:rPr>
        <w:t>mm x 38</w:t>
      </w:r>
      <w:r w:rsidR="000678BF" w:rsidRPr="000678BF">
        <w:rPr>
          <w:rFonts w:cs="Courier New"/>
        </w:rPr>
        <w:t xml:space="preserve"> </w:t>
      </w:r>
      <w:r w:rsidRPr="000678BF">
        <w:rPr>
          <w:rFonts w:cs="Courier New"/>
        </w:rPr>
        <w:t>mm (6-1/2 inches x 1-1/2 inches) /</w:t>
      </w:r>
      <w:proofErr w:type="gramStart"/>
      <w:r w:rsidRPr="000678BF">
        <w:rPr>
          <w:rFonts w:cs="Courier New"/>
        </w:rPr>
        <w:t>/  /</w:t>
      </w:r>
      <w:proofErr w:type="gramEnd"/>
      <w:r w:rsidRPr="000678BF">
        <w:rPr>
          <w:rFonts w:cs="Courier New"/>
        </w:rPr>
        <w:t xml:space="preserve">/  //. </w:t>
      </w:r>
    </w:p>
    <w:p w14:paraId="19A9CA18" w14:textId="77777777" w:rsidR="00D6561E" w:rsidRPr="000678BF" w:rsidRDefault="00D6561E" w:rsidP="00D6561E">
      <w:pPr>
        <w:pStyle w:val="Level2"/>
        <w:rPr>
          <w:rFonts w:cs="Courier New"/>
        </w:rPr>
      </w:pPr>
      <w:r w:rsidRPr="000678BF">
        <w:rPr>
          <w:rFonts w:cs="Courier New"/>
        </w:rPr>
        <w:t>2.</w:t>
      </w:r>
      <w:r w:rsidRPr="000678BF">
        <w:rPr>
          <w:rFonts w:cs="Courier New"/>
        </w:rPr>
        <w:tab/>
        <w:t>Preset inserts shall be spaced 600</w:t>
      </w:r>
      <w:r w:rsidR="000678BF" w:rsidRPr="000678BF">
        <w:rPr>
          <w:rFonts w:cs="Courier New"/>
        </w:rPr>
        <w:t xml:space="preserve"> </w:t>
      </w:r>
      <w:r w:rsidRPr="000678BF">
        <w:rPr>
          <w:rFonts w:cs="Courier New"/>
        </w:rPr>
        <w:t>mm (24 inches) on centers and shall not be less than 58</w:t>
      </w:r>
      <w:r w:rsidR="000678BF" w:rsidRPr="000678BF">
        <w:rPr>
          <w:rFonts w:cs="Courier New"/>
        </w:rPr>
        <w:t xml:space="preserve"> </w:t>
      </w:r>
      <w:r w:rsidRPr="000678BF">
        <w:rPr>
          <w:rFonts w:cs="Courier New"/>
        </w:rPr>
        <w:t>mm (2</w:t>
      </w:r>
      <w:r w:rsidRPr="000678BF">
        <w:rPr>
          <w:rFonts w:cs="Courier New"/>
        </w:rPr>
        <w:noBreakHyphen/>
        <w:t>1/4 inches) in diameter.</w:t>
      </w:r>
    </w:p>
    <w:p w14:paraId="21BAB577" w14:textId="77777777" w:rsidR="00D6561E" w:rsidRPr="000678BF" w:rsidRDefault="00D6561E" w:rsidP="00D6561E">
      <w:pPr>
        <w:pStyle w:val="Level2"/>
        <w:rPr>
          <w:rFonts w:cs="Courier New"/>
        </w:rPr>
      </w:pPr>
      <w:r w:rsidRPr="000678BF">
        <w:rPr>
          <w:rFonts w:cs="Courier New"/>
        </w:rPr>
        <w:t>3.</w:t>
      </w:r>
      <w:r w:rsidRPr="000678BF">
        <w:rPr>
          <w:rFonts w:cs="Courier New"/>
        </w:rPr>
        <w:tab/>
        <w:t>Raceways shall not be less than No. 16 ga</w:t>
      </w:r>
      <w:r w:rsidR="004A3420">
        <w:rPr>
          <w:rFonts w:cs="Courier New"/>
        </w:rPr>
        <w:t>u</w:t>
      </w:r>
      <w:r w:rsidRPr="000678BF">
        <w:rPr>
          <w:rFonts w:cs="Courier New"/>
        </w:rPr>
        <w:t>ge steel, continuously welded, with corrosion resistant coating, inside and outside.</w:t>
      </w:r>
    </w:p>
    <w:p w14:paraId="12D0594B" w14:textId="77777777" w:rsidR="00D6561E" w:rsidRPr="000678BF" w:rsidRDefault="00D6561E" w:rsidP="00D6561E">
      <w:pPr>
        <w:pStyle w:val="Level2"/>
        <w:rPr>
          <w:rFonts w:cs="Courier New"/>
        </w:rPr>
      </w:pPr>
      <w:r w:rsidRPr="000678BF">
        <w:rPr>
          <w:rFonts w:cs="Courier New"/>
        </w:rPr>
        <w:t>4.</w:t>
      </w:r>
      <w:r w:rsidRPr="000678BF">
        <w:rPr>
          <w:rFonts w:cs="Courier New"/>
        </w:rPr>
        <w:tab/>
        <w:t>Raceway covers shall be minimum 6mm (1/4 inch) thick steel, with //tile// //carpet// trim.</w:t>
      </w:r>
    </w:p>
    <w:p w14:paraId="5DFE5B86" w14:textId="77777777" w:rsidR="00D6561E" w:rsidRPr="000678BF" w:rsidRDefault="00D6561E" w:rsidP="00D6561E">
      <w:pPr>
        <w:pStyle w:val="Level2"/>
        <w:rPr>
          <w:rFonts w:cs="Courier New"/>
        </w:rPr>
      </w:pPr>
      <w:r w:rsidRPr="000678BF">
        <w:rPr>
          <w:rFonts w:cs="Courier New"/>
        </w:rPr>
        <w:t>5.</w:t>
      </w:r>
      <w:r w:rsidRPr="000678BF">
        <w:rPr>
          <w:rFonts w:cs="Courier New"/>
        </w:rPr>
        <w:tab/>
        <w:t>Shall have rounded corners.</w:t>
      </w:r>
    </w:p>
    <w:p w14:paraId="020A1640" w14:textId="77777777" w:rsidR="00D6561E" w:rsidRPr="000678BF" w:rsidRDefault="00D6561E" w:rsidP="00D6561E">
      <w:pPr>
        <w:pStyle w:val="Level2"/>
        <w:rPr>
          <w:rFonts w:cs="Courier New"/>
        </w:rPr>
      </w:pPr>
      <w:r w:rsidRPr="000678BF">
        <w:rPr>
          <w:rFonts w:cs="Courier New"/>
        </w:rPr>
        <w:t>6.</w:t>
      </w:r>
      <w:r w:rsidRPr="000678BF">
        <w:rPr>
          <w:rFonts w:cs="Courier New"/>
        </w:rPr>
        <w:tab/>
        <w:t>Raceways shall have vertical 90 degree elbows as required.</w:t>
      </w:r>
    </w:p>
    <w:p w14:paraId="58043E4F" w14:textId="77777777" w:rsidR="00D6561E" w:rsidRPr="000678BF" w:rsidRDefault="00D6561E" w:rsidP="00D6561E">
      <w:pPr>
        <w:pStyle w:val="Level2"/>
        <w:rPr>
          <w:rFonts w:cs="Courier New"/>
        </w:rPr>
      </w:pPr>
      <w:r w:rsidRPr="000678BF">
        <w:rPr>
          <w:rFonts w:cs="Courier New"/>
        </w:rPr>
        <w:t>7</w:t>
      </w:r>
      <w:r w:rsidR="000678BF" w:rsidRPr="000678BF">
        <w:rPr>
          <w:rFonts w:cs="Courier New"/>
        </w:rPr>
        <w:t>.</w:t>
      </w:r>
      <w:r w:rsidR="000678BF" w:rsidRPr="000678BF">
        <w:rPr>
          <w:rFonts w:cs="Courier New"/>
        </w:rPr>
        <w:tab/>
      </w:r>
      <w:r w:rsidRPr="000678BF">
        <w:rPr>
          <w:rFonts w:cs="Courier New"/>
        </w:rPr>
        <w:t>Raceways shall have horizontal 90 degree and 45 degree elbows and tees as required.</w:t>
      </w:r>
    </w:p>
    <w:p w14:paraId="35D74B39" w14:textId="77777777" w:rsidR="00D6561E" w:rsidRPr="000678BF" w:rsidRDefault="00D6561E" w:rsidP="00D6561E">
      <w:pPr>
        <w:pStyle w:val="Level2"/>
        <w:rPr>
          <w:rFonts w:cs="Courier New"/>
        </w:rPr>
      </w:pPr>
      <w:r w:rsidRPr="000678BF">
        <w:rPr>
          <w:rFonts w:cs="Courier New"/>
        </w:rPr>
        <w:t>8.</w:t>
      </w:r>
      <w:r w:rsidRPr="000678BF">
        <w:rPr>
          <w:rFonts w:cs="Courier New"/>
        </w:rPr>
        <w:tab/>
        <w:t>Raceways shall have all fittings and accessories for a complete installation, such as adjustable supports, connectors, end closures, panel risers, covers, tile and carpet trims, etc.</w:t>
      </w:r>
    </w:p>
    <w:p w14:paraId="1F6D911E" w14:textId="77777777" w:rsidR="00D6561E" w:rsidRPr="000678BF" w:rsidRDefault="00D6561E" w:rsidP="00D6561E">
      <w:pPr>
        <w:pStyle w:val="Level2"/>
        <w:rPr>
          <w:rFonts w:cs="Courier New"/>
        </w:rPr>
      </w:pPr>
      <w:r w:rsidRPr="000678BF">
        <w:rPr>
          <w:rFonts w:cs="Courier New"/>
        </w:rPr>
        <w:t>9.</w:t>
      </w:r>
      <w:r w:rsidRPr="000678BF">
        <w:rPr>
          <w:rFonts w:cs="Courier New"/>
        </w:rPr>
        <w:tab/>
        <w:t>Power and telecommunications raceways shall be separate.</w:t>
      </w:r>
    </w:p>
    <w:p w14:paraId="4964E358" w14:textId="77777777" w:rsidR="00D6561E" w:rsidRPr="000678BF" w:rsidRDefault="00D6561E" w:rsidP="000678BF">
      <w:pPr>
        <w:pStyle w:val="Level2"/>
        <w:ind w:hanging="450"/>
        <w:rPr>
          <w:rFonts w:cs="Courier New"/>
        </w:rPr>
      </w:pPr>
      <w:r w:rsidRPr="000678BF">
        <w:rPr>
          <w:rFonts w:cs="Courier New"/>
        </w:rPr>
        <w:t>10.</w:t>
      </w:r>
      <w:r w:rsidRPr="000678BF">
        <w:rPr>
          <w:rFonts w:cs="Courier New"/>
        </w:rPr>
        <w:tab/>
        <w:t>Raceways shall provide a 50</w:t>
      </w:r>
      <w:r w:rsidR="000678BF" w:rsidRPr="000678BF">
        <w:rPr>
          <w:rFonts w:cs="Courier New"/>
        </w:rPr>
        <w:t xml:space="preserve"> </w:t>
      </w:r>
      <w:r w:rsidRPr="000678BF">
        <w:rPr>
          <w:rFonts w:cs="Courier New"/>
        </w:rPr>
        <w:t>mm (2 inch) minimum bending radius for telecommunication cables.</w:t>
      </w:r>
    </w:p>
    <w:p w14:paraId="3E7290B1" w14:textId="77777777" w:rsidR="00D6561E" w:rsidRPr="000678BF" w:rsidRDefault="00D6561E" w:rsidP="00D6561E">
      <w:pPr>
        <w:pStyle w:val="Level10"/>
        <w:rPr>
          <w:rFonts w:cs="Courier New"/>
        </w:rPr>
      </w:pPr>
      <w:r w:rsidRPr="000678BF">
        <w:rPr>
          <w:rFonts w:cs="Courier New"/>
        </w:rPr>
        <w:lastRenderedPageBreak/>
        <w:t>C.</w:t>
      </w:r>
      <w:r w:rsidRPr="000678BF">
        <w:rPr>
          <w:rFonts w:cs="Courier New"/>
        </w:rPr>
        <w:tab/>
        <w:t>Junction Boxes:</w:t>
      </w:r>
    </w:p>
    <w:p w14:paraId="4C25BB74" w14:textId="77777777" w:rsidR="00D6561E" w:rsidRPr="000678BF" w:rsidRDefault="00D6561E" w:rsidP="00D6561E">
      <w:pPr>
        <w:pStyle w:val="Level2"/>
        <w:rPr>
          <w:rFonts w:cs="Courier New"/>
        </w:rPr>
      </w:pPr>
      <w:r w:rsidRPr="000678BF">
        <w:rPr>
          <w:rFonts w:cs="Courier New"/>
        </w:rPr>
        <w:t>1.</w:t>
      </w:r>
      <w:r w:rsidRPr="000678BF">
        <w:rPr>
          <w:rFonts w:cs="Courier New"/>
        </w:rPr>
        <w:tab/>
        <w:t>Shall be cast metal or formed steel, with corner conduit adapters.</w:t>
      </w:r>
    </w:p>
    <w:p w14:paraId="5E953338" w14:textId="77777777" w:rsidR="00D6561E" w:rsidRPr="000678BF" w:rsidRDefault="00D6561E" w:rsidP="00D6561E">
      <w:pPr>
        <w:pStyle w:val="Level2"/>
        <w:rPr>
          <w:rFonts w:cs="Courier New"/>
        </w:rPr>
      </w:pPr>
      <w:r w:rsidRPr="000678BF">
        <w:rPr>
          <w:rFonts w:cs="Courier New"/>
        </w:rPr>
        <w:t>2.</w:t>
      </w:r>
      <w:r w:rsidRPr="000678BF">
        <w:rPr>
          <w:rFonts w:cs="Courier New"/>
        </w:rPr>
        <w:tab/>
        <w:t>Each box shall have four screws for adjustment and leveling after installation.</w:t>
      </w:r>
    </w:p>
    <w:p w14:paraId="1CDAE2A2" w14:textId="77777777" w:rsidR="00D6561E" w:rsidRPr="000678BF" w:rsidRDefault="00D6561E" w:rsidP="00D6561E">
      <w:pPr>
        <w:pStyle w:val="Level2"/>
        <w:rPr>
          <w:rFonts w:cs="Courier New"/>
        </w:rPr>
      </w:pPr>
      <w:r w:rsidRPr="000678BF">
        <w:rPr>
          <w:rFonts w:cs="Courier New"/>
        </w:rPr>
        <w:t>3.</w:t>
      </w:r>
      <w:r w:rsidRPr="000678BF">
        <w:rPr>
          <w:rFonts w:cs="Courier New"/>
        </w:rPr>
        <w:tab/>
        <w:t>Boxes shall have adjustable covers.</w:t>
      </w:r>
    </w:p>
    <w:p w14:paraId="14351AED" w14:textId="77777777" w:rsidR="00D6561E" w:rsidRPr="000678BF" w:rsidRDefault="00D6561E" w:rsidP="00D6561E">
      <w:pPr>
        <w:pStyle w:val="Level2"/>
        <w:rPr>
          <w:rFonts w:cs="Courier New"/>
        </w:rPr>
      </w:pPr>
      <w:r w:rsidRPr="000678BF">
        <w:rPr>
          <w:rFonts w:cs="Courier New"/>
        </w:rPr>
        <w:t>4.</w:t>
      </w:r>
      <w:r w:rsidRPr="000678BF">
        <w:rPr>
          <w:rFonts w:cs="Courier New"/>
        </w:rPr>
        <w:tab/>
      </w:r>
      <w:proofErr w:type="spellStart"/>
      <w:r w:rsidRPr="000678BF">
        <w:rPr>
          <w:rFonts w:cs="Courier New"/>
        </w:rPr>
        <w:t>Coverplates</w:t>
      </w:r>
      <w:proofErr w:type="spellEnd"/>
      <w:r w:rsidRPr="000678BF">
        <w:rPr>
          <w:rFonts w:cs="Courier New"/>
        </w:rPr>
        <w:t xml:space="preserve"> shall be removable and the proper depth for and coordinated with the floor coverings and finishes.</w:t>
      </w:r>
    </w:p>
    <w:p w14:paraId="5456A0CE" w14:textId="77777777" w:rsidR="00D6561E" w:rsidRPr="000678BF" w:rsidRDefault="00D6561E" w:rsidP="00D6561E">
      <w:pPr>
        <w:pStyle w:val="Level10"/>
        <w:rPr>
          <w:rFonts w:cs="Courier New"/>
        </w:rPr>
      </w:pPr>
      <w:r w:rsidRPr="000678BF">
        <w:rPr>
          <w:rFonts w:cs="Courier New"/>
        </w:rPr>
        <w:t>D.</w:t>
      </w:r>
      <w:r w:rsidRPr="000678BF">
        <w:rPr>
          <w:rFonts w:cs="Courier New"/>
        </w:rPr>
        <w:tab/>
        <w:t>Service fittings:</w:t>
      </w:r>
    </w:p>
    <w:p w14:paraId="1A63ED35" w14:textId="77777777" w:rsidR="00D6561E" w:rsidRPr="000678BF" w:rsidRDefault="00D6561E" w:rsidP="00D6561E">
      <w:pPr>
        <w:pStyle w:val="Level2"/>
        <w:rPr>
          <w:rFonts w:cs="Courier New"/>
        </w:rPr>
      </w:pPr>
      <w:r w:rsidRPr="000678BF">
        <w:rPr>
          <w:rFonts w:cs="Courier New"/>
        </w:rPr>
        <w:t>1.</w:t>
      </w:r>
      <w:r w:rsidRPr="000678BF">
        <w:rPr>
          <w:rFonts w:cs="Courier New"/>
        </w:rPr>
        <w:tab/>
        <w:t>Shall be the low compact type, satin</w:t>
      </w:r>
      <w:r w:rsidRPr="000678BF">
        <w:rPr>
          <w:rFonts w:cs="Courier New"/>
        </w:rPr>
        <w:noBreakHyphen/>
        <w:t>finished aluminum.</w:t>
      </w:r>
    </w:p>
    <w:p w14:paraId="068FD317" w14:textId="77777777" w:rsidR="00D6561E" w:rsidRPr="000678BF" w:rsidRDefault="00D6561E" w:rsidP="00D6561E">
      <w:pPr>
        <w:pStyle w:val="Level2"/>
        <w:rPr>
          <w:rFonts w:cs="Courier New"/>
        </w:rPr>
      </w:pPr>
      <w:r w:rsidRPr="000678BF">
        <w:rPr>
          <w:rFonts w:cs="Courier New"/>
        </w:rPr>
        <w:t>2.</w:t>
      </w:r>
      <w:r w:rsidRPr="000678BF">
        <w:rPr>
          <w:rFonts w:cs="Courier New"/>
        </w:rPr>
        <w:tab/>
        <w:t>Power outlets shall have receptacles as indicated and as specified in Section 26 27 26, WIRING DEVICES.</w:t>
      </w:r>
    </w:p>
    <w:p w14:paraId="56A1BBBF" w14:textId="77777777" w:rsidR="00D6561E" w:rsidRPr="000678BF" w:rsidRDefault="00D6561E" w:rsidP="00D6561E">
      <w:pPr>
        <w:pStyle w:val="Level2"/>
        <w:rPr>
          <w:rFonts w:cs="Courier New"/>
        </w:rPr>
      </w:pPr>
      <w:r w:rsidRPr="000678BF">
        <w:rPr>
          <w:rFonts w:cs="Courier New"/>
        </w:rPr>
        <w:t>3.</w:t>
      </w:r>
      <w:r w:rsidRPr="000678BF">
        <w:rPr>
          <w:rFonts w:cs="Courier New"/>
        </w:rPr>
        <w:tab/>
        <w:t xml:space="preserve">Telecommunications outlets shall have dimensions which are approximately the same as the power outlets. Data, </w:t>
      </w:r>
      <w:proofErr w:type="gramStart"/>
      <w:r w:rsidRPr="000678BF">
        <w:rPr>
          <w:rFonts w:cs="Courier New"/>
        </w:rPr>
        <w:t>telephone</w:t>
      </w:r>
      <w:proofErr w:type="gramEnd"/>
      <w:r w:rsidRPr="000678BF">
        <w:rPr>
          <w:rFonts w:cs="Courier New"/>
        </w:rPr>
        <w:t xml:space="preserve"> and other telecommunications jacks shall be as required by the applicable specifications. </w:t>
      </w:r>
    </w:p>
    <w:p w14:paraId="15AC768A" w14:textId="77777777" w:rsidR="00D6561E" w:rsidRPr="000678BF" w:rsidRDefault="00D6561E" w:rsidP="00D6561E">
      <w:pPr>
        <w:pStyle w:val="Level2"/>
        <w:rPr>
          <w:rFonts w:cs="Courier New"/>
        </w:rPr>
      </w:pPr>
      <w:r w:rsidRPr="000678BF">
        <w:rPr>
          <w:rFonts w:cs="Courier New"/>
        </w:rPr>
        <w:t>4.</w:t>
      </w:r>
      <w:r w:rsidRPr="000678BF">
        <w:rPr>
          <w:rFonts w:cs="Courier New"/>
        </w:rPr>
        <w:tab/>
        <w:t>Include mounting, hinged cover, and trim to support and provide access to connector, jack, or receptacle devices mounted flush with floor within insert.</w:t>
      </w:r>
    </w:p>
    <w:p w14:paraId="144C520B" w14:textId="77777777" w:rsidR="000678BF" w:rsidRPr="000678BF" w:rsidRDefault="000678BF" w:rsidP="000678BF">
      <w:pPr>
        <w:pStyle w:val="SpecNote"/>
        <w:rPr>
          <w:rFonts w:cs="Courier New"/>
        </w:rPr>
      </w:pPr>
      <w:r w:rsidRPr="000678BF">
        <w:rPr>
          <w:rFonts w:cs="Courier New"/>
        </w:rPr>
        <w:t xml:space="preserve">SPEC WRITER NOTE: Delete between // </w:t>
      </w:r>
      <w:r w:rsidRPr="000678BF">
        <w:rPr>
          <w:rFonts w:cs="Courier New"/>
        </w:rPr>
        <w:noBreakHyphen/>
      </w:r>
      <w:r w:rsidRPr="000678BF">
        <w:rPr>
          <w:rFonts w:cs="Courier New"/>
        </w:rPr>
        <w:noBreakHyphen/>
      </w:r>
      <w:r w:rsidRPr="000678BF">
        <w:rPr>
          <w:rFonts w:cs="Courier New"/>
        </w:rPr>
        <w:noBreakHyphen/>
      </w:r>
      <w:r w:rsidRPr="000678BF">
        <w:rPr>
          <w:rFonts w:cs="Courier New"/>
        </w:rPr>
        <w:noBreakHyphen/>
        <w:t xml:space="preserve"> // if not applicable to project. Also delete any other item or paragraph not applicable to the section and renumber the paragraphs.</w:t>
      </w:r>
    </w:p>
    <w:p w14:paraId="4EF43587" w14:textId="77777777" w:rsidR="000678BF" w:rsidRPr="000678BF" w:rsidRDefault="000678BF" w:rsidP="000678BF">
      <w:pPr>
        <w:pStyle w:val="SpecNote"/>
        <w:rPr>
          <w:rFonts w:cs="Courier New"/>
        </w:rPr>
      </w:pPr>
    </w:p>
    <w:p w14:paraId="09B66B77" w14:textId="77777777" w:rsidR="00D6561E" w:rsidRPr="000678BF" w:rsidRDefault="00D6561E" w:rsidP="00D6561E">
      <w:pPr>
        <w:pStyle w:val="ArticleB"/>
        <w:rPr>
          <w:rFonts w:cs="Courier New"/>
        </w:rPr>
      </w:pPr>
      <w:r w:rsidRPr="000678BF">
        <w:rPr>
          <w:rFonts w:cs="Courier New"/>
        </w:rPr>
        <w:t xml:space="preserve">PART 3 </w:t>
      </w:r>
      <w:r w:rsidRPr="000678BF">
        <w:rPr>
          <w:rFonts w:cs="Courier New"/>
        </w:rPr>
        <w:noBreakHyphen/>
        <w:t xml:space="preserve"> EXECUTION</w:t>
      </w:r>
    </w:p>
    <w:p w14:paraId="36456B87" w14:textId="77777777" w:rsidR="00D6561E" w:rsidRPr="000678BF" w:rsidRDefault="00D6561E" w:rsidP="00D6561E">
      <w:pPr>
        <w:pStyle w:val="ArticleB"/>
        <w:rPr>
          <w:rFonts w:cs="Courier New"/>
        </w:rPr>
      </w:pPr>
      <w:r w:rsidRPr="000678BF">
        <w:rPr>
          <w:rFonts w:cs="Courier New"/>
        </w:rPr>
        <w:t>3.1 INSTALLATION</w:t>
      </w:r>
    </w:p>
    <w:p w14:paraId="203AF5D5" w14:textId="77777777" w:rsidR="00D6561E" w:rsidRPr="000678BF" w:rsidRDefault="00D6561E" w:rsidP="00D6561E">
      <w:pPr>
        <w:pStyle w:val="Level10"/>
        <w:rPr>
          <w:rFonts w:cs="Courier New"/>
        </w:rPr>
      </w:pPr>
      <w:r w:rsidRPr="000678BF">
        <w:rPr>
          <w:rFonts w:cs="Courier New"/>
        </w:rPr>
        <w:t>A.</w:t>
      </w:r>
      <w:r w:rsidRPr="000678BF">
        <w:rPr>
          <w:rFonts w:cs="Courier New"/>
        </w:rPr>
        <w:tab/>
        <w:t>Installation shall be in accordance with the NEC, manufacturers recommendations, and as shown on the drawings.</w:t>
      </w:r>
    </w:p>
    <w:p w14:paraId="10F5B36A" w14:textId="77777777" w:rsidR="00D6561E" w:rsidRPr="000678BF" w:rsidRDefault="00D6561E" w:rsidP="00D6561E">
      <w:pPr>
        <w:pStyle w:val="Level10"/>
        <w:rPr>
          <w:rFonts w:cs="Courier New"/>
        </w:rPr>
      </w:pPr>
      <w:r w:rsidRPr="000678BF">
        <w:rPr>
          <w:rFonts w:cs="Courier New"/>
        </w:rPr>
        <w:t>B.</w:t>
      </w:r>
      <w:r w:rsidRPr="000678BF">
        <w:rPr>
          <w:rFonts w:cs="Courier New"/>
        </w:rPr>
        <w:tab/>
        <w:t>Connect the raceways, boxes, and fittings so they are mechanically firm, electrically continuous, and watertight.</w:t>
      </w:r>
    </w:p>
    <w:p w14:paraId="3CF0A47A" w14:textId="77777777" w:rsidR="00D6561E" w:rsidRPr="000678BF" w:rsidRDefault="00D6561E" w:rsidP="00D6561E">
      <w:pPr>
        <w:pStyle w:val="Level10"/>
        <w:rPr>
          <w:rFonts w:cs="Courier New"/>
        </w:rPr>
      </w:pPr>
      <w:r w:rsidRPr="000678BF">
        <w:rPr>
          <w:rFonts w:cs="Courier New"/>
        </w:rPr>
        <w:t>C.</w:t>
      </w:r>
      <w:r w:rsidRPr="000678BF">
        <w:rPr>
          <w:rFonts w:cs="Courier New"/>
        </w:rPr>
        <w:tab/>
        <w:t>Align, level, and make the raceways parallel to or at right angles with the building walls.</w:t>
      </w:r>
    </w:p>
    <w:p w14:paraId="76E2B448" w14:textId="77777777" w:rsidR="00D6561E" w:rsidRPr="000678BF" w:rsidRDefault="00D6561E" w:rsidP="00D6561E">
      <w:pPr>
        <w:pStyle w:val="Level10"/>
        <w:rPr>
          <w:rFonts w:cs="Courier New"/>
        </w:rPr>
      </w:pPr>
      <w:r w:rsidRPr="000678BF">
        <w:rPr>
          <w:rFonts w:cs="Courier New"/>
        </w:rPr>
        <w:t>D.</w:t>
      </w:r>
      <w:r w:rsidRPr="000678BF">
        <w:rPr>
          <w:rFonts w:cs="Courier New"/>
        </w:rPr>
        <w:tab/>
        <w:t>Level raceways with floor slab, including height adjustments for floor finishes.</w:t>
      </w:r>
    </w:p>
    <w:p w14:paraId="722B37CC" w14:textId="77777777" w:rsidR="00D6561E" w:rsidRPr="000678BF" w:rsidRDefault="00D6561E" w:rsidP="00D6561E">
      <w:pPr>
        <w:pStyle w:val="Level10"/>
        <w:rPr>
          <w:rFonts w:cs="Courier New"/>
        </w:rPr>
      </w:pPr>
      <w:r w:rsidRPr="000678BF">
        <w:rPr>
          <w:rFonts w:cs="Courier New"/>
        </w:rPr>
        <w:t>E.</w:t>
      </w:r>
      <w:r w:rsidRPr="000678BF">
        <w:rPr>
          <w:rFonts w:cs="Courier New"/>
        </w:rPr>
        <w:tab/>
        <w:t xml:space="preserve">Raceways shall be free from burrs, sharp edges, </w:t>
      </w:r>
      <w:proofErr w:type="gramStart"/>
      <w:r w:rsidRPr="000678BF">
        <w:rPr>
          <w:rFonts w:cs="Courier New"/>
        </w:rPr>
        <w:t>dents</w:t>
      </w:r>
      <w:proofErr w:type="gramEnd"/>
      <w:r w:rsidRPr="000678BF">
        <w:rPr>
          <w:rFonts w:cs="Courier New"/>
        </w:rPr>
        <w:t xml:space="preserve"> and other defects. </w:t>
      </w:r>
    </w:p>
    <w:p w14:paraId="7F0880DF" w14:textId="77777777" w:rsidR="00D6561E" w:rsidRPr="000678BF" w:rsidRDefault="00D6561E" w:rsidP="00D6561E">
      <w:pPr>
        <w:pStyle w:val="Level10"/>
        <w:rPr>
          <w:rFonts w:cs="Courier New"/>
        </w:rPr>
      </w:pPr>
      <w:r w:rsidRPr="000678BF">
        <w:rPr>
          <w:rFonts w:cs="Courier New"/>
        </w:rPr>
        <w:t>F.</w:t>
      </w:r>
      <w:r w:rsidRPr="000678BF">
        <w:rPr>
          <w:rFonts w:cs="Courier New"/>
        </w:rPr>
        <w:tab/>
        <w:t>Cap or plug unused openings with standard fittings.</w:t>
      </w:r>
    </w:p>
    <w:p w14:paraId="0444DD48" w14:textId="77777777" w:rsidR="00D6561E" w:rsidRPr="000678BF" w:rsidRDefault="00D6561E" w:rsidP="00D6561E">
      <w:pPr>
        <w:pStyle w:val="Level10"/>
        <w:rPr>
          <w:rFonts w:cs="Courier New"/>
        </w:rPr>
      </w:pPr>
      <w:r w:rsidRPr="000678BF">
        <w:rPr>
          <w:rFonts w:cs="Courier New"/>
        </w:rPr>
        <w:t>G.</w:t>
      </w:r>
      <w:r w:rsidRPr="000678BF">
        <w:rPr>
          <w:rFonts w:cs="Courier New"/>
        </w:rPr>
        <w:tab/>
        <w:t>Fasten the junction boxes firmly in place to prevent their movement during pouring of the slabs.</w:t>
      </w:r>
    </w:p>
    <w:p w14:paraId="60E9C6C8" w14:textId="77777777" w:rsidR="00D6561E" w:rsidRPr="000678BF" w:rsidRDefault="00D6561E" w:rsidP="00D6561E">
      <w:pPr>
        <w:pStyle w:val="Level10"/>
        <w:rPr>
          <w:rFonts w:cs="Courier New"/>
        </w:rPr>
      </w:pPr>
      <w:r w:rsidRPr="000678BF">
        <w:rPr>
          <w:rFonts w:cs="Courier New"/>
        </w:rPr>
        <w:lastRenderedPageBreak/>
        <w:t>H.</w:t>
      </w:r>
      <w:r w:rsidRPr="000678BF">
        <w:rPr>
          <w:rFonts w:cs="Courier New"/>
        </w:rPr>
        <w:tab/>
        <w:t>Raceway systems shall be supported at not more than 1500 mm (five feet) on centers.</w:t>
      </w:r>
    </w:p>
    <w:p w14:paraId="037BC645" w14:textId="77777777" w:rsidR="00D6561E" w:rsidRPr="000678BF" w:rsidRDefault="00D6561E" w:rsidP="00D6561E">
      <w:pPr>
        <w:pStyle w:val="Level10"/>
        <w:rPr>
          <w:rFonts w:cs="Courier New"/>
        </w:rPr>
      </w:pPr>
      <w:r w:rsidRPr="000678BF">
        <w:rPr>
          <w:rFonts w:cs="Courier New"/>
        </w:rPr>
        <w:t>I.</w:t>
      </w:r>
      <w:r w:rsidRPr="000678BF">
        <w:rPr>
          <w:rFonts w:cs="Courier New"/>
        </w:rPr>
        <w:tab/>
        <w:t>Specific methods of installing the raceways shall be demonstrated to and approved by the //Resident Engineer// //COTR// prior to performing the installation.</w:t>
      </w:r>
    </w:p>
    <w:p w14:paraId="3E71EFDA" w14:textId="77777777" w:rsidR="00D6561E" w:rsidRPr="000678BF" w:rsidRDefault="00D6561E" w:rsidP="00D6561E">
      <w:pPr>
        <w:pStyle w:val="Level10"/>
        <w:rPr>
          <w:rFonts w:cs="Courier New"/>
        </w:rPr>
      </w:pPr>
      <w:r w:rsidRPr="000678BF">
        <w:rPr>
          <w:rFonts w:cs="Courier New"/>
        </w:rPr>
        <w:t>J.</w:t>
      </w:r>
      <w:r w:rsidRPr="000678BF">
        <w:rPr>
          <w:rFonts w:cs="Courier New"/>
        </w:rPr>
        <w:tab/>
        <w:t xml:space="preserve">Branch circuit wiring shall be the same as that specified for wet locations in Section </w:t>
      </w:r>
      <w:r w:rsidR="005566F7">
        <w:rPr>
          <w:rFonts w:cs="Courier New"/>
        </w:rPr>
        <w:t>26 05 19</w:t>
      </w:r>
      <w:r w:rsidRPr="000678BF">
        <w:rPr>
          <w:rFonts w:cs="Courier New"/>
        </w:rPr>
        <w:t>, LOW-VOLTAGE ELECTRICAL POWER CONDUCTORS AND CABLES.</w:t>
      </w:r>
    </w:p>
    <w:p w14:paraId="340B4D2C" w14:textId="77777777" w:rsidR="00D6561E" w:rsidRPr="000678BF" w:rsidRDefault="00D6561E" w:rsidP="00D6561E">
      <w:pPr>
        <w:pStyle w:val="Level10"/>
        <w:rPr>
          <w:rFonts w:cs="Courier New"/>
        </w:rPr>
      </w:pPr>
      <w:r w:rsidRPr="000678BF">
        <w:rPr>
          <w:rFonts w:cs="Courier New"/>
        </w:rPr>
        <w:t>K.</w:t>
      </w:r>
      <w:r w:rsidR="00916661">
        <w:rPr>
          <w:rFonts w:cs="Courier New"/>
        </w:rPr>
        <w:tab/>
      </w:r>
      <w:r w:rsidRPr="000678BF">
        <w:rPr>
          <w:rFonts w:cs="Courier New"/>
        </w:rPr>
        <w:t>Ground raceway system.</w:t>
      </w:r>
    </w:p>
    <w:p w14:paraId="309C55B2" w14:textId="77777777" w:rsidR="00D6561E" w:rsidRPr="000678BF" w:rsidRDefault="00D6561E" w:rsidP="00D6561E">
      <w:pPr>
        <w:pStyle w:val="Level10"/>
        <w:rPr>
          <w:rFonts w:cs="Courier New"/>
        </w:rPr>
      </w:pPr>
      <w:r w:rsidRPr="000678BF">
        <w:rPr>
          <w:rFonts w:cs="Courier New"/>
        </w:rPr>
        <w:t>L.</w:t>
      </w:r>
      <w:r w:rsidRPr="000678BF">
        <w:rPr>
          <w:rFonts w:cs="Courier New"/>
        </w:rPr>
        <w:tab/>
        <w:t xml:space="preserve">Seal the raceway system, and prevent water, concrete, or other materials from entering the raceway system during floor construction.  </w:t>
      </w:r>
    </w:p>
    <w:p w14:paraId="789056CA" w14:textId="77777777" w:rsidR="00D6561E" w:rsidRPr="000678BF" w:rsidRDefault="00D6561E" w:rsidP="00D6561E">
      <w:pPr>
        <w:pStyle w:val="Level10"/>
        <w:rPr>
          <w:rFonts w:cs="Courier New"/>
        </w:rPr>
      </w:pPr>
      <w:r w:rsidRPr="000678BF">
        <w:rPr>
          <w:rFonts w:cs="Courier New"/>
        </w:rPr>
        <w:t>M.</w:t>
      </w:r>
      <w:r w:rsidRPr="000678BF">
        <w:rPr>
          <w:rFonts w:cs="Courier New"/>
        </w:rPr>
        <w:tab/>
        <w:t>Protect underfloor raceway system from damage. Do not use the installed raceway system as working platforms or walkways. Do not allow equipment or heavy traffic over raceway during construction without first installing ramps over the raceway. Ramps shall be designed so that imposed loads are not transferred to the duct. Components of the system which are damaged during construction shall be replaced.</w:t>
      </w:r>
    </w:p>
    <w:p w14:paraId="545E8E60" w14:textId="77777777" w:rsidR="00D6561E" w:rsidRPr="000678BF" w:rsidRDefault="00D6561E" w:rsidP="00D6561E">
      <w:pPr>
        <w:pStyle w:val="Level10"/>
        <w:rPr>
          <w:rFonts w:cs="Courier New"/>
        </w:rPr>
      </w:pPr>
      <w:r w:rsidRPr="000678BF">
        <w:rPr>
          <w:rFonts w:cs="Courier New"/>
        </w:rPr>
        <w:t>N.</w:t>
      </w:r>
      <w:r w:rsidRPr="000678BF">
        <w:rPr>
          <w:rFonts w:cs="Courier New"/>
        </w:rPr>
        <w:tab/>
        <w:t>Provide expansion fittings with suitable bonding jumper where raceway crosses building expansion joints.</w:t>
      </w:r>
    </w:p>
    <w:p w14:paraId="4A88D09E" w14:textId="77777777" w:rsidR="00D6561E" w:rsidRPr="000678BF" w:rsidRDefault="00D6561E" w:rsidP="00D6561E">
      <w:pPr>
        <w:pStyle w:val="Level10"/>
        <w:rPr>
          <w:rFonts w:cs="Courier New"/>
        </w:rPr>
      </w:pPr>
      <w:r w:rsidRPr="000678BF">
        <w:rPr>
          <w:rFonts w:cs="Courier New"/>
        </w:rPr>
        <w:t>O.</w:t>
      </w:r>
      <w:r w:rsidR="00916661">
        <w:rPr>
          <w:rFonts w:cs="Courier New"/>
        </w:rPr>
        <w:tab/>
      </w:r>
      <w:r w:rsidRPr="000678BF">
        <w:rPr>
          <w:rFonts w:cs="Courier New"/>
        </w:rPr>
        <w:t>Install junction box tops flush and level with finished floor.  Install blank closure plates or plugs to close unused junction box openings.  Grout boxes in place to prevent movement during construction. Place top covers in inverted position during construction to prevent damage to surface of cover.  Reinstall covers in proper position prior to final acceptance of work.</w:t>
      </w:r>
    </w:p>
    <w:p w14:paraId="7DB80BC5" w14:textId="77777777" w:rsidR="00D6561E" w:rsidRPr="000678BF" w:rsidRDefault="00D6561E" w:rsidP="00D6561E">
      <w:pPr>
        <w:pStyle w:val="ArticleB"/>
        <w:rPr>
          <w:rFonts w:cs="Courier New"/>
        </w:rPr>
      </w:pPr>
      <w:r w:rsidRPr="000678BF">
        <w:rPr>
          <w:rFonts w:cs="Courier New"/>
        </w:rPr>
        <w:t xml:space="preserve">3.2 Acceptance Checks and Tests  </w:t>
      </w:r>
    </w:p>
    <w:p w14:paraId="18A8849F" w14:textId="77777777" w:rsidR="00D6561E" w:rsidRPr="000678BF" w:rsidRDefault="00D6561E" w:rsidP="00D6561E">
      <w:pPr>
        <w:pStyle w:val="Level10"/>
        <w:rPr>
          <w:rFonts w:cs="Courier New"/>
        </w:rPr>
      </w:pPr>
      <w:r w:rsidRPr="000678BF">
        <w:rPr>
          <w:rFonts w:cs="Courier New"/>
          <w:spacing w:val="-2"/>
        </w:rPr>
        <w:t>A.</w:t>
      </w:r>
      <w:r w:rsidRPr="000678BF">
        <w:rPr>
          <w:rFonts w:cs="Courier New"/>
          <w:spacing w:val="-2"/>
        </w:rPr>
        <w:tab/>
      </w:r>
      <w:r w:rsidRPr="000678BF">
        <w:rPr>
          <w:rFonts w:cs="Courier New"/>
        </w:rPr>
        <w:t>Perform manufacturer’s required field checks in accordance with the manufacturer's recommendations</w:t>
      </w:r>
      <w:r w:rsidRPr="000678BF">
        <w:rPr>
          <w:rFonts w:cs="Courier New"/>
          <w:color w:val="000000"/>
        </w:rPr>
        <w:t xml:space="preserve">. </w:t>
      </w:r>
      <w:r w:rsidRPr="000678BF">
        <w:rPr>
          <w:rFonts w:cs="Courier New"/>
        </w:rPr>
        <w:t>In addition, include the following:</w:t>
      </w:r>
    </w:p>
    <w:p w14:paraId="13F48B93" w14:textId="77777777" w:rsidR="00D6561E" w:rsidRPr="000678BF" w:rsidRDefault="00D6561E" w:rsidP="00D6561E">
      <w:pPr>
        <w:pStyle w:val="Level2"/>
        <w:rPr>
          <w:rFonts w:cs="Courier New"/>
        </w:rPr>
      </w:pPr>
      <w:r w:rsidRPr="000678BF">
        <w:rPr>
          <w:rFonts w:cs="Courier New"/>
        </w:rPr>
        <w:t>1.</w:t>
      </w:r>
      <w:r w:rsidRPr="000678BF">
        <w:rPr>
          <w:rFonts w:cs="Courier New"/>
        </w:rPr>
        <w:tab/>
        <w:t>Visual Inspection and Tests:</w:t>
      </w:r>
    </w:p>
    <w:p w14:paraId="279B48A4" w14:textId="77777777" w:rsidR="00D6561E" w:rsidRPr="000678BF" w:rsidRDefault="00D6561E" w:rsidP="00D6561E">
      <w:pPr>
        <w:pStyle w:val="Level3"/>
        <w:rPr>
          <w:rFonts w:cs="Courier New"/>
        </w:rPr>
      </w:pPr>
      <w:r w:rsidRPr="000678BF">
        <w:rPr>
          <w:rFonts w:cs="Courier New"/>
        </w:rPr>
        <w:t>a.</w:t>
      </w:r>
      <w:r w:rsidRPr="000678BF">
        <w:rPr>
          <w:rFonts w:cs="Courier New"/>
        </w:rPr>
        <w:tab/>
        <w:t>Inspect physical and electrical condition.</w:t>
      </w:r>
    </w:p>
    <w:p w14:paraId="0B3E84F0" w14:textId="77777777" w:rsidR="000678BF" w:rsidRPr="000678BF" w:rsidRDefault="00D6561E" w:rsidP="00D6561E">
      <w:pPr>
        <w:pStyle w:val="Level3"/>
        <w:rPr>
          <w:rFonts w:cs="Courier New"/>
        </w:rPr>
      </w:pPr>
      <w:r w:rsidRPr="000678BF">
        <w:rPr>
          <w:rFonts w:cs="Courier New"/>
        </w:rPr>
        <w:t>b.</w:t>
      </w:r>
      <w:r w:rsidRPr="000678BF">
        <w:rPr>
          <w:rFonts w:cs="Courier New"/>
        </w:rPr>
        <w:tab/>
        <w:t xml:space="preserve">Vacuum-clean raceway interior.  </w:t>
      </w:r>
    </w:p>
    <w:p w14:paraId="787E97FE" w14:textId="77B3E24B" w:rsidR="00D6561E" w:rsidRPr="000678BF" w:rsidRDefault="000678BF" w:rsidP="00D6561E">
      <w:pPr>
        <w:pStyle w:val="Level3"/>
        <w:rPr>
          <w:rFonts w:cs="Courier New"/>
        </w:rPr>
      </w:pPr>
      <w:r w:rsidRPr="000678BF">
        <w:rPr>
          <w:rFonts w:cs="Courier New"/>
        </w:rPr>
        <w:t>c.</w:t>
      </w:r>
      <w:r w:rsidRPr="000678BF">
        <w:rPr>
          <w:rFonts w:cs="Courier New"/>
        </w:rPr>
        <w:tab/>
      </w:r>
      <w:r w:rsidR="00CA7622">
        <w:rPr>
          <w:rFonts w:cs="Courier New"/>
        </w:rPr>
        <w:t>Wipe c</w:t>
      </w:r>
      <w:r w:rsidR="00D6561E" w:rsidRPr="000678BF">
        <w:rPr>
          <w:rFonts w:cs="Courier New"/>
        </w:rPr>
        <w:t>lean raceway exterior.</w:t>
      </w:r>
    </w:p>
    <w:p w14:paraId="2B99DCF1" w14:textId="77777777" w:rsidR="00D6561E" w:rsidRPr="000678BF" w:rsidRDefault="00D6561E" w:rsidP="00D6561E">
      <w:pPr>
        <w:pStyle w:val="ArticleB"/>
        <w:rPr>
          <w:rFonts w:cs="Courier New"/>
        </w:rPr>
      </w:pPr>
      <w:r w:rsidRPr="000678BF">
        <w:rPr>
          <w:rFonts w:cs="Courier New"/>
        </w:rPr>
        <w:t>3.3 FOLLOW-UP VERIFICATION</w:t>
      </w:r>
    </w:p>
    <w:p w14:paraId="48BDD228" w14:textId="77777777" w:rsidR="00D6561E" w:rsidRPr="000678BF" w:rsidRDefault="00D6561E" w:rsidP="00D6561E">
      <w:pPr>
        <w:pStyle w:val="Level10"/>
        <w:rPr>
          <w:rFonts w:cs="Courier New"/>
        </w:rPr>
      </w:pPr>
      <w:r w:rsidRPr="000678BF">
        <w:rPr>
          <w:rFonts w:cs="Courier New"/>
        </w:rPr>
        <w:t>A.</w:t>
      </w:r>
      <w:r w:rsidRPr="000678BF">
        <w:rPr>
          <w:rFonts w:cs="Courier New"/>
        </w:rPr>
        <w:tab/>
        <w:t xml:space="preserve">Upon completion of acceptance checks, the Contractor shall show by demonstration in service that the raceway is in good operating condition and properly performing the intended functions. </w:t>
      </w:r>
    </w:p>
    <w:p w14:paraId="353422BF" w14:textId="77777777" w:rsidR="00414AB9" w:rsidRPr="000678BF" w:rsidRDefault="00414AB9" w:rsidP="00414AB9">
      <w:pPr>
        <w:pStyle w:val="level1"/>
        <w:jc w:val="center"/>
      </w:pPr>
      <w:r w:rsidRPr="000678BF">
        <w:t>---END---</w:t>
      </w:r>
    </w:p>
    <w:sectPr w:rsidR="00414AB9" w:rsidRPr="000678BF" w:rsidSect="00C06337">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80A6E" w14:textId="77777777" w:rsidR="00E40DEB" w:rsidRDefault="00E40DEB">
      <w:r>
        <w:separator/>
      </w:r>
    </w:p>
  </w:endnote>
  <w:endnote w:type="continuationSeparator" w:id="0">
    <w:p w14:paraId="6327F56C" w14:textId="77777777" w:rsidR="00E40DEB" w:rsidRDefault="00E4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2EC9" w14:textId="77777777" w:rsidR="00E22763" w:rsidRPr="00537DC8" w:rsidRDefault="00E22763" w:rsidP="006C370D">
    <w:pPr>
      <w:pStyle w:val="Footer"/>
      <w:jc w:val="center"/>
      <w:rPr>
        <w:rFonts w:ascii="Courier New" w:hAnsi="Courier New" w:cs="Courier New"/>
      </w:rPr>
    </w:pPr>
    <w:r>
      <w:rPr>
        <w:rFonts w:ascii="Courier New" w:hAnsi="Courier New" w:cs="Courier New"/>
      </w:rPr>
      <w:t>2</w:t>
    </w:r>
    <w:r w:rsidR="00706C45">
      <w:rPr>
        <w:rFonts w:ascii="Courier New" w:hAnsi="Courier New" w:cs="Courier New"/>
      </w:rPr>
      <w:t>6</w:t>
    </w:r>
    <w:r>
      <w:rPr>
        <w:rFonts w:ascii="Courier New" w:hAnsi="Courier New" w:cs="Courier New"/>
      </w:rPr>
      <w:t xml:space="preserve"> </w:t>
    </w:r>
    <w:r w:rsidR="00D6561E">
      <w:rPr>
        <w:rFonts w:ascii="Courier New" w:hAnsi="Courier New" w:cs="Courier New"/>
      </w:rPr>
      <w:t>05</w:t>
    </w:r>
    <w:r>
      <w:rPr>
        <w:rFonts w:ascii="Courier New" w:hAnsi="Courier New" w:cs="Courier New"/>
      </w:rPr>
      <w:t xml:space="preserve"> </w:t>
    </w:r>
    <w:r w:rsidR="00D6561E">
      <w:rPr>
        <w:rFonts w:ascii="Courier New" w:hAnsi="Courier New" w:cs="Courier New"/>
      </w:rPr>
      <w:t>39</w:t>
    </w:r>
    <w:r>
      <w:rPr>
        <w:rFonts w:ascii="Courier New" w:hAnsi="Courier New" w:cs="Courier New"/>
      </w:rPr>
      <w:t xml:space="preserve"> </w:t>
    </w:r>
    <w:r w:rsidRPr="00537DC8">
      <w:rPr>
        <w:rStyle w:val="PageNumber"/>
        <w:rFonts w:ascii="Courier New" w:hAnsi="Courier New" w:cs="Courier New"/>
      </w:rPr>
      <w:t xml:space="preserve">- </w:t>
    </w:r>
    <w:r w:rsidR="00C06337"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00C06337" w:rsidRPr="00537DC8">
      <w:rPr>
        <w:rStyle w:val="PageNumber"/>
        <w:rFonts w:ascii="Courier New" w:hAnsi="Courier New" w:cs="Courier New"/>
      </w:rPr>
      <w:fldChar w:fldCharType="separate"/>
    </w:r>
    <w:r w:rsidR="00140814">
      <w:rPr>
        <w:rStyle w:val="PageNumber"/>
        <w:rFonts w:ascii="Courier New" w:hAnsi="Courier New" w:cs="Courier New"/>
        <w:noProof/>
      </w:rPr>
      <w:t>1</w:t>
    </w:r>
    <w:r w:rsidR="00C06337"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6B0A5" w14:textId="77777777" w:rsidR="00E40DEB" w:rsidRDefault="00E40DEB">
      <w:r>
        <w:separator/>
      </w:r>
    </w:p>
  </w:footnote>
  <w:footnote w:type="continuationSeparator" w:id="0">
    <w:p w14:paraId="3626CE22" w14:textId="77777777" w:rsidR="00E40DEB" w:rsidRDefault="00E40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BEAB" w14:textId="546427DD" w:rsidR="00E22763" w:rsidRPr="00410F80" w:rsidRDefault="0054283A" w:rsidP="006C370D">
    <w:pPr>
      <w:pStyle w:val="Header"/>
      <w:jc w:val="right"/>
      <w:rPr>
        <w:rFonts w:ascii="Courier New" w:hAnsi="Courier New" w:cs="Courier New"/>
      </w:rPr>
    </w:pPr>
    <w:r>
      <w:rPr>
        <w:rFonts w:ascii="Courier New" w:hAnsi="Courier New" w:cs="Courier New"/>
      </w:rPr>
      <w:t>11</w:t>
    </w:r>
    <w:r w:rsidR="00900185">
      <w:rPr>
        <w:rFonts w:ascii="Courier New" w:hAnsi="Courier New" w:cs="Courier New"/>
      </w:rPr>
      <w:t>-01-</w:t>
    </w:r>
    <w:r w:rsidR="005B5B4B">
      <w:rPr>
        <w:rFonts w:ascii="Courier New" w:hAnsi="Courier New" w:cs="Courier New"/>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2013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7EE20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BE2BB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B22B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20C9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06BA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E0BD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109E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EEE6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8EEB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1"/>
  </w:num>
  <w:num w:numId="2">
    <w:abstractNumId w:val="14"/>
  </w:num>
  <w:num w:numId="3">
    <w:abstractNumId w:val="15"/>
  </w:num>
  <w:num w:numId="4">
    <w:abstractNumId w:val="13"/>
  </w:num>
  <w:num w:numId="5">
    <w:abstractNumId w:val="10"/>
  </w:num>
  <w:num w:numId="6">
    <w:abstractNumId w:val="20"/>
  </w:num>
  <w:num w:numId="7">
    <w:abstractNumId w:val="12"/>
  </w:num>
  <w:num w:numId="8">
    <w:abstractNumId w:val="17"/>
  </w:num>
  <w:num w:numId="9">
    <w:abstractNumId w:val="11"/>
  </w:num>
  <w:num w:numId="10">
    <w:abstractNumId w:val="19"/>
  </w:num>
  <w:num w:numId="11">
    <w:abstractNumId w:val="16"/>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7FB"/>
    <w:rsid w:val="0000075A"/>
    <w:rsid w:val="00004C95"/>
    <w:rsid w:val="00005981"/>
    <w:rsid w:val="0000792F"/>
    <w:rsid w:val="000114A0"/>
    <w:rsid w:val="00015354"/>
    <w:rsid w:val="00016DB1"/>
    <w:rsid w:val="00041DC0"/>
    <w:rsid w:val="0004625D"/>
    <w:rsid w:val="000678BF"/>
    <w:rsid w:val="00071F98"/>
    <w:rsid w:val="00076916"/>
    <w:rsid w:val="0007748B"/>
    <w:rsid w:val="00090A88"/>
    <w:rsid w:val="000A3934"/>
    <w:rsid w:val="000A39B7"/>
    <w:rsid w:val="000A701E"/>
    <w:rsid w:val="000B04A2"/>
    <w:rsid w:val="000B5296"/>
    <w:rsid w:val="000B7406"/>
    <w:rsid w:val="000C1AC7"/>
    <w:rsid w:val="000C31C9"/>
    <w:rsid w:val="000D5123"/>
    <w:rsid w:val="000E4EBD"/>
    <w:rsid w:val="000E53C6"/>
    <w:rsid w:val="000E7CA4"/>
    <w:rsid w:val="000F167B"/>
    <w:rsid w:val="000F3494"/>
    <w:rsid w:val="00101FEE"/>
    <w:rsid w:val="00106A0A"/>
    <w:rsid w:val="00114A53"/>
    <w:rsid w:val="00132EE0"/>
    <w:rsid w:val="00140814"/>
    <w:rsid w:val="00140E6A"/>
    <w:rsid w:val="00143266"/>
    <w:rsid w:val="001557D4"/>
    <w:rsid w:val="001559C9"/>
    <w:rsid w:val="00160B85"/>
    <w:rsid w:val="0016262C"/>
    <w:rsid w:val="00165447"/>
    <w:rsid w:val="00174217"/>
    <w:rsid w:val="001773FD"/>
    <w:rsid w:val="00177635"/>
    <w:rsid w:val="00180530"/>
    <w:rsid w:val="00180C2F"/>
    <w:rsid w:val="00186A93"/>
    <w:rsid w:val="00191A96"/>
    <w:rsid w:val="00197BE8"/>
    <w:rsid w:val="001A2104"/>
    <w:rsid w:val="001A4C2C"/>
    <w:rsid w:val="001A5DF1"/>
    <w:rsid w:val="001A71E2"/>
    <w:rsid w:val="001B2624"/>
    <w:rsid w:val="001B3FE4"/>
    <w:rsid w:val="001B53D4"/>
    <w:rsid w:val="001B7AED"/>
    <w:rsid w:val="001C1BD9"/>
    <w:rsid w:val="001C1FDC"/>
    <w:rsid w:val="001C4B16"/>
    <w:rsid w:val="001D5242"/>
    <w:rsid w:val="001D6C81"/>
    <w:rsid w:val="001D7D2F"/>
    <w:rsid w:val="001D7D8A"/>
    <w:rsid w:val="001E7CF7"/>
    <w:rsid w:val="002038CB"/>
    <w:rsid w:val="00204DA5"/>
    <w:rsid w:val="0021404A"/>
    <w:rsid w:val="002314EF"/>
    <w:rsid w:val="00237394"/>
    <w:rsid w:val="00240633"/>
    <w:rsid w:val="00240A9E"/>
    <w:rsid w:val="002452A8"/>
    <w:rsid w:val="0027097A"/>
    <w:rsid w:val="00272A19"/>
    <w:rsid w:val="00273F7A"/>
    <w:rsid w:val="00280A15"/>
    <w:rsid w:val="0028176F"/>
    <w:rsid w:val="00284662"/>
    <w:rsid w:val="00285D84"/>
    <w:rsid w:val="0029321B"/>
    <w:rsid w:val="00293B8A"/>
    <w:rsid w:val="002A6ADF"/>
    <w:rsid w:val="002A71A4"/>
    <w:rsid w:val="002A734F"/>
    <w:rsid w:val="002B670F"/>
    <w:rsid w:val="002B7D4C"/>
    <w:rsid w:val="002C63D8"/>
    <w:rsid w:val="002D4077"/>
    <w:rsid w:val="002E0057"/>
    <w:rsid w:val="002E654B"/>
    <w:rsid w:val="002F0EB3"/>
    <w:rsid w:val="002F22D6"/>
    <w:rsid w:val="00304C1B"/>
    <w:rsid w:val="003108D7"/>
    <w:rsid w:val="00312BE1"/>
    <w:rsid w:val="0031564A"/>
    <w:rsid w:val="00323C16"/>
    <w:rsid w:val="00327A7A"/>
    <w:rsid w:val="0033265C"/>
    <w:rsid w:val="00333809"/>
    <w:rsid w:val="00355841"/>
    <w:rsid w:val="0035795C"/>
    <w:rsid w:val="00360D98"/>
    <w:rsid w:val="003664B6"/>
    <w:rsid w:val="003706D6"/>
    <w:rsid w:val="00375567"/>
    <w:rsid w:val="00375820"/>
    <w:rsid w:val="003823FA"/>
    <w:rsid w:val="003906C9"/>
    <w:rsid w:val="003934E2"/>
    <w:rsid w:val="0039439E"/>
    <w:rsid w:val="00395148"/>
    <w:rsid w:val="003A3FEC"/>
    <w:rsid w:val="003B2D2B"/>
    <w:rsid w:val="003C4B87"/>
    <w:rsid w:val="003C52AF"/>
    <w:rsid w:val="003C6EBF"/>
    <w:rsid w:val="003D0C46"/>
    <w:rsid w:val="003D5BF3"/>
    <w:rsid w:val="003D5E18"/>
    <w:rsid w:val="003D75B5"/>
    <w:rsid w:val="003F1B88"/>
    <w:rsid w:val="003F1F01"/>
    <w:rsid w:val="00406872"/>
    <w:rsid w:val="004072EF"/>
    <w:rsid w:val="00410F80"/>
    <w:rsid w:val="00414AB9"/>
    <w:rsid w:val="00424E8E"/>
    <w:rsid w:val="00425E4F"/>
    <w:rsid w:val="004321B6"/>
    <w:rsid w:val="00437CA4"/>
    <w:rsid w:val="00440918"/>
    <w:rsid w:val="004416CE"/>
    <w:rsid w:val="0044313F"/>
    <w:rsid w:val="00450B98"/>
    <w:rsid w:val="00451B40"/>
    <w:rsid w:val="00453B35"/>
    <w:rsid w:val="00453DA7"/>
    <w:rsid w:val="00454E14"/>
    <w:rsid w:val="004614C9"/>
    <w:rsid w:val="00461768"/>
    <w:rsid w:val="004617AC"/>
    <w:rsid w:val="00462C6F"/>
    <w:rsid w:val="00462D08"/>
    <w:rsid w:val="004705F2"/>
    <w:rsid w:val="0047731F"/>
    <w:rsid w:val="00477CCF"/>
    <w:rsid w:val="0048148C"/>
    <w:rsid w:val="00487AE5"/>
    <w:rsid w:val="0049365B"/>
    <w:rsid w:val="004937B5"/>
    <w:rsid w:val="00495045"/>
    <w:rsid w:val="004A2EA0"/>
    <w:rsid w:val="004A3420"/>
    <w:rsid w:val="004B29DB"/>
    <w:rsid w:val="004B5D8D"/>
    <w:rsid w:val="004B7B21"/>
    <w:rsid w:val="004C0A85"/>
    <w:rsid w:val="004C1DEC"/>
    <w:rsid w:val="004C27F4"/>
    <w:rsid w:val="004C6F39"/>
    <w:rsid w:val="004D47F7"/>
    <w:rsid w:val="004D513C"/>
    <w:rsid w:val="004E5071"/>
    <w:rsid w:val="004E7C63"/>
    <w:rsid w:val="004F7286"/>
    <w:rsid w:val="004F7AA0"/>
    <w:rsid w:val="004F7B5E"/>
    <w:rsid w:val="00500F34"/>
    <w:rsid w:val="00501D0D"/>
    <w:rsid w:val="00503EC5"/>
    <w:rsid w:val="0052415D"/>
    <w:rsid w:val="005242C3"/>
    <w:rsid w:val="00540027"/>
    <w:rsid w:val="0054283A"/>
    <w:rsid w:val="005446C4"/>
    <w:rsid w:val="005526BC"/>
    <w:rsid w:val="005566F7"/>
    <w:rsid w:val="00560A1D"/>
    <w:rsid w:val="00560A2D"/>
    <w:rsid w:val="005627FB"/>
    <w:rsid w:val="00570EF4"/>
    <w:rsid w:val="00577147"/>
    <w:rsid w:val="00581CAE"/>
    <w:rsid w:val="00583D53"/>
    <w:rsid w:val="005A645A"/>
    <w:rsid w:val="005B022C"/>
    <w:rsid w:val="005B0287"/>
    <w:rsid w:val="005B5B4B"/>
    <w:rsid w:val="005C4FF1"/>
    <w:rsid w:val="005D1EC3"/>
    <w:rsid w:val="005D2736"/>
    <w:rsid w:val="005D5541"/>
    <w:rsid w:val="005E0B88"/>
    <w:rsid w:val="005F221F"/>
    <w:rsid w:val="005F4902"/>
    <w:rsid w:val="005F5905"/>
    <w:rsid w:val="00604DE8"/>
    <w:rsid w:val="006100AF"/>
    <w:rsid w:val="00615049"/>
    <w:rsid w:val="00616252"/>
    <w:rsid w:val="006174FB"/>
    <w:rsid w:val="006200BA"/>
    <w:rsid w:val="006370BB"/>
    <w:rsid w:val="00643F49"/>
    <w:rsid w:val="00652F99"/>
    <w:rsid w:val="006613DE"/>
    <w:rsid w:val="00675D25"/>
    <w:rsid w:val="00676A8E"/>
    <w:rsid w:val="006772A0"/>
    <w:rsid w:val="006A1330"/>
    <w:rsid w:val="006A1745"/>
    <w:rsid w:val="006A1A7D"/>
    <w:rsid w:val="006A3DE4"/>
    <w:rsid w:val="006A614B"/>
    <w:rsid w:val="006A6BC2"/>
    <w:rsid w:val="006B06E1"/>
    <w:rsid w:val="006B73FC"/>
    <w:rsid w:val="006C11A6"/>
    <w:rsid w:val="006C2EC8"/>
    <w:rsid w:val="006C370D"/>
    <w:rsid w:val="006C503C"/>
    <w:rsid w:val="006C58B3"/>
    <w:rsid w:val="006C7C9A"/>
    <w:rsid w:val="006D3BC3"/>
    <w:rsid w:val="006D7F82"/>
    <w:rsid w:val="006E3872"/>
    <w:rsid w:val="006F2BC4"/>
    <w:rsid w:val="00702F2F"/>
    <w:rsid w:val="00705011"/>
    <w:rsid w:val="00706C45"/>
    <w:rsid w:val="0071057B"/>
    <w:rsid w:val="00720297"/>
    <w:rsid w:val="00726E7F"/>
    <w:rsid w:val="00732A4D"/>
    <w:rsid w:val="00733AE5"/>
    <w:rsid w:val="0074153E"/>
    <w:rsid w:val="007438CC"/>
    <w:rsid w:val="007511DB"/>
    <w:rsid w:val="00755894"/>
    <w:rsid w:val="00756D35"/>
    <w:rsid w:val="00757A88"/>
    <w:rsid w:val="0078433F"/>
    <w:rsid w:val="00787767"/>
    <w:rsid w:val="00795945"/>
    <w:rsid w:val="007A6285"/>
    <w:rsid w:val="007A7938"/>
    <w:rsid w:val="007B1BC0"/>
    <w:rsid w:val="007B3CA7"/>
    <w:rsid w:val="007C6855"/>
    <w:rsid w:val="007D480C"/>
    <w:rsid w:val="007D77FB"/>
    <w:rsid w:val="007E0997"/>
    <w:rsid w:val="007E7068"/>
    <w:rsid w:val="008160E3"/>
    <w:rsid w:val="00825F0D"/>
    <w:rsid w:val="00827DC9"/>
    <w:rsid w:val="00855724"/>
    <w:rsid w:val="00861578"/>
    <w:rsid w:val="00863B26"/>
    <w:rsid w:val="0086631A"/>
    <w:rsid w:val="00874569"/>
    <w:rsid w:val="00877E47"/>
    <w:rsid w:val="008851CA"/>
    <w:rsid w:val="008A0CE2"/>
    <w:rsid w:val="008A34E7"/>
    <w:rsid w:val="008B6399"/>
    <w:rsid w:val="008C1076"/>
    <w:rsid w:val="008C52A7"/>
    <w:rsid w:val="008D6EE8"/>
    <w:rsid w:val="008D7790"/>
    <w:rsid w:val="008E46C9"/>
    <w:rsid w:val="008E775B"/>
    <w:rsid w:val="008F0450"/>
    <w:rsid w:val="008F09F8"/>
    <w:rsid w:val="008F1628"/>
    <w:rsid w:val="008F24E0"/>
    <w:rsid w:val="008F401B"/>
    <w:rsid w:val="00900185"/>
    <w:rsid w:val="009062E1"/>
    <w:rsid w:val="00916661"/>
    <w:rsid w:val="00917BA2"/>
    <w:rsid w:val="00920D26"/>
    <w:rsid w:val="00933F40"/>
    <w:rsid w:val="00935FD8"/>
    <w:rsid w:val="009501A0"/>
    <w:rsid w:val="009512E7"/>
    <w:rsid w:val="00957B6D"/>
    <w:rsid w:val="00973B18"/>
    <w:rsid w:val="009747E8"/>
    <w:rsid w:val="00980F6C"/>
    <w:rsid w:val="00984D65"/>
    <w:rsid w:val="0098509C"/>
    <w:rsid w:val="00991C9A"/>
    <w:rsid w:val="009A45C2"/>
    <w:rsid w:val="009A7FF0"/>
    <w:rsid w:val="009B2309"/>
    <w:rsid w:val="009B4BCF"/>
    <w:rsid w:val="009B6826"/>
    <w:rsid w:val="009C11F5"/>
    <w:rsid w:val="009C7BF6"/>
    <w:rsid w:val="009D41C7"/>
    <w:rsid w:val="009E58DC"/>
    <w:rsid w:val="009E694F"/>
    <w:rsid w:val="009F3943"/>
    <w:rsid w:val="009F39EE"/>
    <w:rsid w:val="009F56E3"/>
    <w:rsid w:val="009F587D"/>
    <w:rsid w:val="009F6879"/>
    <w:rsid w:val="00A0098D"/>
    <w:rsid w:val="00A03C96"/>
    <w:rsid w:val="00A07106"/>
    <w:rsid w:val="00A07EF0"/>
    <w:rsid w:val="00A1558C"/>
    <w:rsid w:val="00A16391"/>
    <w:rsid w:val="00A307C4"/>
    <w:rsid w:val="00A3135D"/>
    <w:rsid w:val="00A3637C"/>
    <w:rsid w:val="00A36BC2"/>
    <w:rsid w:val="00A45610"/>
    <w:rsid w:val="00A55489"/>
    <w:rsid w:val="00A61CD9"/>
    <w:rsid w:val="00A63241"/>
    <w:rsid w:val="00A71F6B"/>
    <w:rsid w:val="00A76C30"/>
    <w:rsid w:val="00A845ED"/>
    <w:rsid w:val="00A90D6C"/>
    <w:rsid w:val="00A9344F"/>
    <w:rsid w:val="00A97165"/>
    <w:rsid w:val="00AA01E5"/>
    <w:rsid w:val="00AA03E7"/>
    <w:rsid w:val="00AA32A0"/>
    <w:rsid w:val="00AA4B2B"/>
    <w:rsid w:val="00AB014F"/>
    <w:rsid w:val="00AB2F8B"/>
    <w:rsid w:val="00AB5A5D"/>
    <w:rsid w:val="00AD08DB"/>
    <w:rsid w:val="00AD2E6C"/>
    <w:rsid w:val="00AD6D33"/>
    <w:rsid w:val="00AD7C8D"/>
    <w:rsid w:val="00AE07A3"/>
    <w:rsid w:val="00AE3DB9"/>
    <w:rsid w:val="00AE50C9"/>
    <w:rsid w:val="00AE73F2"/>
    <w:rsid w:val="00AF10E6"/>
    <w:rsid w:val="00AF2A2F"/>
    <w:rsid w:val="00B0141D"/>
    <w:rsid w:val="00B02203"/>
    <w:rsid w:val="00B06D67"/>
    <w:rsid w:val="00B1087E"/>
    <w:rsid w:val="00B20B4C"/>
    <w:rsid w:val="00B247C3"/>
    <w:rsid w:val="00B319C4"/>
    <w:rsid w:val="00B3225D"/>
    <w:rsid w:val="00B35CB1"/>
    <w:rsid w:val="00B366CF"/>
    <w:rsid w:val="00B45D80"/>
    <w:rsid w:val="00B74672"/>
    <w:rsid w:val="00B83BF6"/>
    <w:rsid w:val="00B91DA0"/>
    <w:rsid w:val="00B96513"/>
    <w:rsid w:val="00BA03A4"/>
    <w:rsid w:val="00BC013B"/>
    <w:rsid w:val="00BD0B6F"/>
    <w:rsid w:val="00BE30DB"/>
    <w:rsid w:val="00BF4F88"/>
    <w:rsid w:val="00BF7340"/>
    <w:rsid w:val="00C06337"/>
    <w:rsid w:val="00C06C98"/>
    <w:rsid w:val="00C073C4"/>
    <w:rsid w:val="00C105B1"/>
    <w:rsid w:val="00C20826"/>
    <w:rsid w:val="00C23109"/>
    <w:rsid w:val="00C23FB5"/>
    <w:rsid w:val="00C25812"/>
    <w:rsid w:val="00C42786"/>
    <w:rsid w:val="00C449E7"/>
    <w:rsid w:val="00C50CA3"/>
    <w:rsid w:val="00C53F92"/>
    <w:rsid w:val="00C564D5"/>
    <w:rsid w:val="00C60591"/>
    <w:rsid w:val="00C739CF"/>
    <w:rsid w:val="00C73E7A"/>
    <w:rsid w:val="00C80183"/>
    <w:rsid w:val="00C878F1"/>
    <w:rsid w:val="00C90BE8"/>
    <w:rsid w:val="00C9306C"/>
    <w:rsid w:val="00CA5659"/>
    <w:rsid w:val="00CA569B"/>
    <w:rsid w:val="00CA7622"/>
    <w:rsid w:val="00CB1B78"/>
    <w:rsid w:val="00CC3124"/>
    <w:rsid w:val="00CC49D3"/>
    <w:rsid w:val="00CC6C93"/>
    <w:rsid w:val="00CE290D"/>
    <w:rsid w:val="00CE3675"/>
    <w:rsid w:val="00CF3EB8"/>
    <w:rsid w:val="00CF635F"/>
    <w:rsid w:val="00D016F4"/>
    <w:rsid w:val="00D121C5"/>
    <w:rsid w:val="00D267E2"/>
    <w:rsid w:val="00D424C4"/>
    <w:rsid w:val="00D456DD"/>
    <w:rsid w:val="00D4575C"/>
    <w:rsid w:val="00D46CFD"/>
    <w:rsid w:val="00D5086D"/>
    <w:rsid w:val="00D516A3"/>
    <w:rsid w:val="00D54BDE"/>
    <w:rsid w:val="00D638C9"/>
    <w:rsid w:val="00D64726"/>
    <w:rsid w:val="00D6561E"/>
    <w:rsid w:val="00D6698B"/>
    <w:rsid w:val="00D71041"/>
    <w:rsid w:val="00D71E40"/>
    <w:rsid w:val="00D77B96"/>
    <w:rsid w:val="00DA5D03"/>
    <w:rsid w:val="00DB19EC"/>
    <w:rsid w:val="00DB3122"/>
    <w:rsid w:val="00DB4120"/>
    <w:rsid w:val="00DB600E"/>
    <w:rsid w:val="00DB7E1C"/>
    <w:rsid w:val="00DD507A"/>
    <w:rsid w:val="00DD7A8D"/>
    <w:rsid w:val="00DE00D7"/>
    <w:rsid w:val="00DF7AAB"/>
    <w:rsid w:val="00E01EAC"/>
    <w:rsid w:val="00E0331A"/>
    <w:rsid w:val="00E1472C"/>
    <w:rsid w:val="00E15B54"/>
    <w:rsid w:val="00E226BD"/>
    <w:rsid w:val="00E22763"/>
    <w:rsid w:val="00E27ED5"/>
    <w:rsid w:val="00E300AD"/>
    <w:rsid w:val="00E36208"/>
    <w:rsid w:val="00E3626A"/>
    <w:rsid w:val="00E40DEB"/>
    <w:rsid w:val="00E467E2"/>
    <w:rsid w:val="00E557DE"/>
    <w:rsid w:val="00E5680D"/>
    <w:rsid w:val="00E67227"/>
    <w:rsid w:val="00E729E0"/>
    <w:rsid w:val="00E740DC"/>
    <w:rsid w:val="00E74791"/>
    <w:rsid w:val="00E87E76"/>
    <w:rsid w:val="00E907AE"/>
    <w:rsid w:val="00E90E10"/>
    <w:rsid w:val="00E915C9"/>
    <w:rsid w:val="00EA02D6"/>
    <w:rsid w:val="00EA2F41"/>
    <w:rsid w:val="00EA4C13"/>
    <w:rsid w:val="00EB387A"/>
    <w:rsid w:val="00EB6952"/>
    <w:rsid w:val="00EC0AC0"/>
    <w:rsid w:val="00EC3EBA"/>
    <w:rsid w:val="00EC4DEA"/>
    <w:rsid w:val="00EC5F14"/>
    <w:rsid w:val="00ED2056"/>
    <w:rsid w:val="00EE004B"/>
    <w:rsid w:val="00EE099A"/>
    <w:rsid w:val="00EE51D2"/>
    <w:rsid w:val="00EF11DF"/>
    <w:rsid w:val="00EF1352"/>
    <w:rsid w:val="00EF30D4"/>
    <w:rsid w:val="00EF6227"/>
    <w:rsid w:val="00F04E04"/>
    <w:rsid w:val="00F05C18"/>
    <w:rsid w:val="00F06D3F"/>
    <w:rsid w:val="00F16C91"/>
    <w:rsid w:val="00F22430"/>
    <w:rsid w:val="00F250C8"/>
    <w:rsid w:val="00F26272"/>
    <w:rsid w:val="00F30CF2"/>
    <w:rsid w:val="00F311A1"/>
    <w:rsid w:val="00F33808"/>
    <w:rsid w:val="00F3524C"/>
    <w:rsid w:val="00F35FCE"/>
    <w:rsid w:val="00F45156"/>
    <w:rsid w:val="00F47D64"/>
    <w:rsid w:val="00F51161"/>
    <w:rsid w:val="00F51351"/>
    <w:rsid w:val="00F61238"/>
    <w:rsid w:val="00F62389"/>
    <w:rsid w:val="00F74944"/>
    <w:rsid w:val="00F76B50"/>
    <w:rsid w:val="00F8054D"/>
    <w:rsid w:val="00F96E94"/>
    <w:rsid w:val="00FA7472"/>
    <w:rsid w:val="00FB2B70"/>
    <w:rsid w:val="00FB3836"/>
    <w:rsid w:val="00FC6F04"/>
    <w:rsid w:val="00FD3BF6"/>
    <w:rsid w:val="00FD429E"/>
    <w:rsid w:val="00FD79F7"/>
    <w:rsid w:val="00FE38B8"/>
    <w:rsid w:val="00FF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438F3"/>
  <w15:docId w15:val="{80BFF782-094C-4856-8436-63C4513C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iPriority w:val="99"/>
    <w:unhideWhenUsed/>
    <w:rsid w:val="00414AB9"/>
    <w:rPr>
      <w:sz w:val="16"/>
      <w:szCs w:val="16"/>
    </w:rPr>
  </w:style>
  <w:style w:type="paragraph" w:styleId="CommentText">
    <w:name w:val="annotation text"/>
    <w:basedOn w:val="Normal"/>
    <w:link w:val="CommentTextChar"/>
    <w:uiPriority w:val="99"/>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uiPriority w:val="99"/>
    <w:rsid w:val="00414AB9"/>
    <w:rPr>
      <w:rFonts w:ascii="Courier New" w:hAnsi="Courier New" w:cs="Courier New"/>
    </w:rPr>
  </w:style>
  <w:style w:type="paragraph" w:styleId="BalloonText">
    <w:name w:val="Balloon Text"/>
    <w:basedOn w:val="Normal"/>
    <w:link w:val="BalloonTextChar"/>
    <w:rsid w:val="004C6F39"/>
    <w:rPr>
      <w:rFonts w:ascii="Tahoma" w:hAnsi="Tahoma" w:cs="Tahoma"/>
      <w:sz w:val="16"/>
      <w:szCs w:val="16"/>
    </w:rPr>
  </w:style>
  <w:style w:type="character" w:customStyle="1" w:styleId="BalloonTextChar">
    <w:name w:val="Balloon Text Char"/>
    <w:basedOn w:val="DefaultParagraphFont"/>
    <w:link w:val="BalloonText"/>
    <w:rsid w:val="004C6F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Section 26 05 39, Underfloor Raceways for Electrical Systems</vt:lpstr>
    </vt:vector>
  </TitlesOfParts>
  <Company>Veteran Affairs</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39, Underfloor Raceways for Electrical Systems</dc:title>
  <dc:subject>Master Construction Specifications</dc:subject>
  <dc:creator>Department of Veterans Affairs, Office of Construction and Facilities Management, Facilities Standards Service</dc:creator>
  <cp:keywords>underfloor raceway</cp:keywords>
  <cp:lastModifiedBy>Bunn, Elizabeth (CFM)</cp:lastModifiedBy>
  <cp:revision>5</cp:revision>
  <cp:lastPrinted>2012-09-05T12:08:00Z</cp:lastPrinted>
  <dcterms:created xsi:type="dcterms:W3CDTF">2022-10-12T17:18:00Z</dcterms:created>
  <dcterms:modified xsi:type="dcterms:W3CDTF">2022-10-31T18:32:00Z</dcterms:modified>
</cp:coreProperties>
</file>