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953C1" w14:textId="77777777" w:rsidR="00A02254" w:rsidRDefault="00A02254">
      <w:pPr>
        <w:widowControl w:val="0"/>
        <w:autoSpaceDE w:val="0"/>
        <w:autoSpaceDN w:val="0"/>
        <w:adjustRightInd w:val="0"/>
        <w:spacing w:after="0" w:line="240" w:lineRule="auto"/>
        <w:rPr>
          <w:rFonts w:ascii="Times New Roman" w:hAnsi="Times New Roman"/>
          <w:sz w:val="24"/>
          <w:szCs w:val="24"/>
        </w:rPr>
      </w:pPr>
    </w:p>
    <w:p w14:paraId="739EC683" w14:textId="77777777" w:rsidR="00A02254" w:rsidRDefault="00A0225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PTS-B10 (December 2018)</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PTS-B10 (February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r>
      <w:r>
        <w:rPr>
          <w:rFonts w:ascii="Courier" w:hAnsi="Courier" w:cs="Courier"/>
          <w:b/>
          <w:bCs/>
          <w:vanish/>
          <w:sz w:val="20"/>
          <w:szCs w:val="20"/>
        </w:rPr>
        <w:br/>
        <w:t>***************************************************************************</w:t>
      </w:r>
    </w:p>
    <w:p w14:paraId="2D3280A8" w14:textId="77777777" w:rsidR="00A02254" w:rsidRDefault="00A02254">
      <w:pPr>
        <w:widowControl w:val="0"/>
        <w:autoSpaceDE w:val="0"/>
        <w:autoSpaceDN w:val="0"/>
        <w:adjustRightInd w:val="0"/>
        <w:spacing w:after="0" w:line="240" w:lineRule="auto"/>
        <w:rPr>
          <w:rFonts w:ascii="Courier" w:hAnsi="Courier" w:cs="Courier"/>
          <w:vanish/>
          <w:sz w:val="20"/>
          <w:szCs w:val="20"/>
        </w:rPr>
      </w:pPr>
    </w:p>
    <w:p w14:paraId="057E8A9F" w14:textId="77777777" w:rsidR="00A02254" w:rsidRDefault="00A02254">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B10</w:t>
      </w:r>
      <w:r>
        <w:rPr>
          <w:rFonts w:ascii="Courier" w:hAnsi="Courier" w:cs="Courier"/>
          <w:sz w:val="20"/>
          <w:szCs w:val="20"/>
        </w:rPr>
        <w:br/>
      </w:r>
      <w:r>
        <w:rPr>
          <w:rFonts w:ascii="Courier" w:hAnsi="Courier" w:cs="Courier"/>
          <w:sz w:val="20"/>
          <w:szCs w:val="20"/>
        </w:rPr>
        <w:br/>
        <w:t>SUPERSTRUCTURE</w:t>
      </w:r>
      <w:r>
        <w:rPr>
          <w:rFonts w:ascii="Courier" w:hAnsi="Courier" w:cs="Courier"/>
          <w:sz w:val="20"/>
          <w:szCs w:val="20"/>
        </w:rPr>
        <w:br/>
        <w:t>12/18</w:t>
      </w:r>
    </w:p>
    <w:p w14:paraId="6298A437" w14:textId="77777777" w:rsidR="00A02254" w:rsidRDefault="00A0225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A102001).  Uniformat designations are unique to the products they are assigned to.  However, the subparagraphs numerical extension (example - 1.2 or a,b,c of the Uniformat designations may change if subparagraphs are deleted.</w:t>
      </w:r>
      <w:r>
        <w:rPr>
          <w:rFonts w:ascii="Courier" w:hAnsi="Courier" w:cs="Courier"/>
          <w:b/>
          <w:bCs/>
          <w:vanish/>
          <w:sz w:val="20"/>
          <w:szCs w:val="20"/>
        </w:rPr>
        <w:br/>
        <w:t xml:space="preserve"> </w:t>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 xml:space="preserve">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 </w:t>
      </w:r>
      <w:r>
        <w:rPr>
          <w:rFonts w:ascii="Courier" w:hAnsi="Courier" w:cs="Courier"/>
          <w:b/>
          <w:bCs/>
          <w:vanish/>
          <w:sz w:val="20"/>
          <w:szCs w:val="20"/>
        </w:rPr>
        <w:br/>
        <w:t>***************************************************************************</w:t>
      </w:r>
    </w:p>
    <w:p w14:paraId="14E0C380" w14:textId="77777777" w:rsidR="00A02254" w:rsidRDefault="00A02254">
      <w:pPr>
        <w:widowControl w:val="0"/>
        <w:autoSpaceDE w:val="0"/>
        <w:autoSpaceDN w:val="0"/>
        <w:adjustRightInd w:val="0"/>
        <w:spacing w:after="0" w:line="240" w:lineRule="auto"/>
        <w:rPr>
          <w:rFonts w:ascii="Courier" w:hAnsi="Courier" w:cs="Courier"/>
          <w:vanish/>
          <w:sz w:val="20"/>
          <w:szCs w:val="20"/>
        </w:rPr>
      </w:pPr>
    </w:p>
    <w:p w14:paraId="0DB8C019" w14:textId="77777777" w:rsidR="00A02254" w:rsidRDefault="00A0225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The Table of Contents is intended for navigation purposes only for the RFP writer and should not show up in the printed document.</w:t>
      </w:r>
      <w:r>
        <w:rPr>
          <w:rFonts w:ascii="Courier" w:hAnsi="Courier" w:cs="Courier"/>
          <w:b/>
          <w:bCs/>
          <w:vanish/>
          <w:sz w:val="20"/>
          <w:szCs w:val="20"/>
        </w:rPr>
        <w:br/>
        <w:t xml:space="preserve"> </w:t>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B10     GENERAL</w:t>
      </w:r>
      <w:r>
        <w:rPr>
          <w:rFonts w:ascii="Courier" w:hAnsi="Courier" w:cs="Courier"/>
          <w:b/>
          <w:bCs/>
          <w:vanish/>
          <w:sz w:val="20"/>
          <w:szCs w:val="20"/>
        </w:rPr>
        <w:br/>
        <w:t>B10  1.1  DESIGN GUIDANCE</w:t>
      </w:r>
      <w:r>
        <w:rPr>
          <w:rFonts w:ascii="Courier" w:hAnsi="Courier" w:cs="Courier"/>
          <w:b/>
          <w:bCs/>
          <w:vanish/>
          <w:sz w:val="20"/>
          <w:szCs w:val="20"/>
        </w:rPr>
        <w:br/>
        <w:t>B10  1.2  performance VERIFICATION and acceptance testing</w:t>
      </w:r>
      <w:r>
        <w:rPr>
          <w:rFonts w:ascii="Courier" w:hAnsi="Courier" w:cs="Courier"/>
          <w:b/>
          <w:bCs/>
          <w:vanish/>
          <w:sz w:val="20"/>
          <w:szCs w:val="20"/>
        </w:rPr>
        <w:br/>
        <w:t>B10  1.3  DESIGN SUBMITTALS</w:t>
      </w:r>
      <w:r>
        <w:rPr>
          <w:rFonts w:ascii="Courier" w:hAnsi="Courier" w:cs="Courier"/>
          <w:b/>
          <w:bCs/>
          <w:vanish/>
          <w:sz w:val="20"/>
          <w:szCs w:val="20"/>
        </w:rPr>
        <w:br/>
        <w:t>B10  1.4  CONSTRUCTION SUBMITTALS</w:t>
      </w:r>
      <w:r>
        <w:rPr>
          <w:rFonts w:ascii="Courier" w:hAnsi="Courier" w:cs="Courier"/>
          <w:b/>
          <w:bCs/>
          <w:vanish/>
          <w:sz w:val="20"/>
          <w:szCs w:val="20"/>
        </w:rPr>
        <w:br/>
        <w:t>B1010    FLOOR CONSTRUCTION</w:t>
      </w:r>
      <w:r>
        <w:rPr>
          <w:rFonts w:ascii="Courier" w:hAnsi="Courier" w:cs="Courier"/>
          <w:b/>
          <w:bCs/>
          <w:vanish/>
          <w:sz w:val="20"/>
          <w:szCs w:val="20"/>
        </w:rPr>
        <w:br/>
        <w:t>B101001     STRUCTURAL FRAME</w:t>
      </w:r>
      <w:r>
        <w:rPr>
          <w:rFonts w:ascii="Courier" w:hAnsi="Courier" w:cs="Courier"/>
          <w:b/>
          <w:bCs/>
          <w:vanish/>
          <w:sz w:val="20"/>
          <w:szCs w:val="20"/>
        </w:rPr>
        <w:br/>
        <w:t>B101002     STRUCTURAL INTERIOR WALLS</w:t>
      </w:r>
      <w:r>
        <w:rPr>
          <w:rFonts w:ascii="Courier" w:hAnsi="Courier" w:cs="Courier"/>
          <w:b/>
          <w:bCs/>
          <w:vanish/>
          <w:sz w:val="20"/>
          <w:szCs w:val="20"/>
        </w:rPr>
        <w:br/>
        <w:t>B101003     FLOOR DECKS AND SLABS</w:t>
      </w:r>
      <w:r>
        <w:rPr>
          <w:rFonts w:ascii="Courier" w:hAnsi="Courier" w:cs="Courier"/>
          <w:b/>
          <w:bCs/>
          <w:vanish/>
          <w:sz w:val="20"/>
          <w:szCs w:val="20"/>
        </w:rPr>
        <w:br/>
        <w:t>B101005     BALCONY CONSTRUCTION</w:t>
      </w:r>
      <w:r>
        <w:rPr>
          <w:rFonts w:ascii="Courier" w:hAnsi="Courier" w:cs="Courier"/>
          <w:b/>
          <w:bCs/>
          <w:vanish/>
          <w:sz w:val="20"/>
          <w:szCs w:val="20"/>
        </w:rPr>
        <w:br/>
        <w:t>B101006     RAMPS</w:t>
      </w:r>
      <w:r>
        <w:rPr>
          <w:rFonts w:ascii="Courier" w:hAnsi="Courier" w:cs="Courier"/>
          <w:b/>
          <w:bCs/>
          <w:vanish/>
          <w:sz w:val="20"/>
          <w:szCs w:val="20"/>
        </w:rPr>
        <w:br/>
        <w:t>B101007     FLOOR RACEWAY SYSTEMS</w:t>
      </w:r>
      <w:r>
        <w:rPr>
          <w:rFonts w:ascii="Courier" w:hAnsi="Courier" w:cs="Courier"/>
          <w:b/>
          <w:bCs/>
          <w:vanish/>
          <w:sz w:val="20"/>
          <w:szCs w:val="20"/>
        </w:rPr>
        <w:br/>
        <w:t>B1020    ROOF CONSTRUCTION</w:t>
      </w:r>
      <w:r>
        <w:rPr>
          <w:rFonts w:ascii="Courier" w:hAnsi="Courier" w:cs="Courier"/>
          <w:b/>
          <w:bCs/>
          <w:vanish/>
          <w:sz w:val="20"/>
          <w:szCs w:val="20"/>
        </w:rPr>
        <w:br/>
        <w:t>B102001     STRUCTURAL FRAME</w:t>
      </w:r>
      <w:r>
        <w:rPr>
          <w:rFonts w:ascii="Courier" w:hAnsi="Courier" w:cs="Courier"/>
          <w:b/>
          <w:bCs/>
          <w:vanish/>
          <w:sz w:val="20"/>
          <w:szCs w:val="20"/>
        </w:rPr>
        <w:br/>
        <w:t>B102002     STRUCTURAL INTERIOR WALLS</w:t>
      </w:r>
      <w:r>
        <w:rPr>
          <w:rFonts w:ascii="Courier" w:hAnsi="Courier" w:cs="Courier"/>
          <w:b/>
          <w:bCs/>
          <w:vanish/>
          <w:sz w:val="20"/>
          <w:szCs w:val="20"/>
        </w:rPr>
        <w:br/>
        <w:t>B102003     ROOF DECKS AND SLABS</w:t>
      </w:r>
      <w:r>
        <w:rPr>
          <w:rFonts w:ascii="Courier" w:hAnsi="Courier" w:cs="Courier"/>
          <w:b/>
          <w:bCs/>
          <w:vanish/>
          <w:sz w:val="20"/>
          <w:szCs w:val="20"/>
        </w:rPr>
        <w:br/>
        <w:t>B102004     CANOPIES</w:t>
      </w:r>
      <w:r>
        <w:rPr>
          <w:rFonts w:ascii="Courier" w:hAnsi="Courier" w:cs="Courier"/>
          <w:b/>
          <w:bCs/>
          <w:vanish/>
          <w:sz w:val="20"/>
          <w:szCs w:val="20"/>
        </w:rPr>
        <w:br/>
        <w:t>***************************************************************************</w:t>
      </w:r>
    </w:p>
    <w:p w14:paraId="03AE3436" w14:textId="77777777" w:rsidR="00A02254" w:rsidRDefault="00A02254">
      <w:pPr>
        <w:widowControl w:val="0"/>
        <w:autoSpaceDE w:val="0"/>
        <w:autoSpaceDN w:val="0"/>
        <w:adjustRightInd w:val="0"/>
        <w:spacing w:after="0" w:line="240" w:lineRule="auto"/>
        <w:rPr>
          <w:rFonts w:ascii="Courier" w:hAnsi="Courier" w:cs="Courier"/>
          <w:vanish/>
          <w:sz w:val="20"/>
          <w:szCs w:val="20"/>
        </w:rPr>
      </w:pPr>
    </w:p>
    <w:p w14:paraId="4D15A6C7"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 GENERAL </w:t>
      </w:r>
    </w:p>
    <w:p w14:paraId="52ABEBBF" w14:textId="77777777" w:rsidR="00A02254" w:rsidRDefault="00A02254">
      <w:pPr>
        <w:widowControl w:val="0"/>
        <w:autoSpaceDE w:val="0"/>
        <w:autoSpaceDN w:val="0"/>
        <w:adjustRightInd w:val="0"/>
        <w:spacing w:after="0" w:line="240" w:lineRule="auto"/>
        <w:rPr>
          <w:rFonts w:ascii="ArialMT" w:hAnsi="ArialMT"/>
          <w:sz w:val="20"/>
          <w:szCs w:val="20"/>
        </w:rPr>
      </w:pPr>
    </w:p>
    <w:p w14:paraId="287FD4DB"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4B15A090"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B10 1.1 DESIGN GUIDANCE </w:t>
      </w:r>
    </w:p>
    <w:p w14:paraId="17BD8756" w14:textId="77777777" w:rsidR="00A02254" w:rsidRDefault="00A02254">
      <w:pPr>
        <w:widowControl w:val="0"/>
        <w:autoSpaceDE w:val="0"/>
        <w:autoSpaceDN w:val="0"/>
        <w:adjustRightInd w:val="0"/>
        <w:spacing w:after="0" w:line="240" w:lineRule="auto"/>
        <w:rPr>
          <w:rFonts w:ascii="ArialMT" w:hAnsi="ArialMT"/>
          <w:sz w:val="20"/>
          <w:szCs w:val="20"/>
        </w:rPr>
      </w:pPr>
    </w:p>
    <w:p w14:paraId="5CFDAB9B" w14:textId="77777777" w:rsidR="00A02254" w:rsidRDefault="00A0225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Performance Technical Specification (PTS) has been developed to utilize certain UFGS sections for prescriptive requirements.  However, there may be rare occasions when additional prescriptive specifications may be identified by the Engineering Systems Requirements (ESR) to be edited by the Contractor’s Designer of Record. If other UFGS sections or standards are to be referenced in this PTS section, list those not covered by the UMRL in the following two paragraphs.</w:t>
      </w:r>
      <w:r>
        <w:rPr>
          <w:rFonts w:ascii="Courier" w:hAnsi="Courier" w:cs="Courier"/>
          <w:b/>
          <w:bCs/>
          <w:vanish/>
          <w:sz w:val="20"/>
          <w:szCs w:val="20"/>
        </w:rPr>
        <w:br/>
      </w:r>
      <w:r>
        <w:rPr>
          <w:rFonts w:ascii="Courier" w:hAnsi="Courier" w:cs="Courier"/>
          <w:b/>
          <w:bCs/>
          <w:vanish/>
          <w:sz w:val="20"/>
          <w:szCs w:val="20"/>
        </w:rPr>
        <w:br/>
        <w:t>If the product or system is new and not covered in the PTS, provide a new paragraph and heading.  If the product or system is presently covered in the PTS but is being changed by the reference to the UFGS, edit the PTS paragraphs to eliminate redundancy or conflicts.  In either case, identify the UFGS section in the products and materials (UNIFORMAT II/WBS level 4) text of the PTS as follows:</w:t>
      </w:r>
      <w:r>
        <w:rPr>
          <w:rFonts w:ascii="Courier" w:hAnsi="Courier" w:cs="Courier"/>
          <w:b/>
          <w:bCs/>
          <w:vanish/>
          <w:sz w:val="20"/>
          <w:szCs w:val="20"/>
        </w:rPr>
        <w:br/>
      </w:r>
      <w:r>
        <w:rPr>
          <w:rFonts w:ascii="Courier" w:hAnsi="Courier" w:cs="Courier"/>
          <w:b/>
          <w:bCs/>
          <w:vanish/>
          <w:sz w:val="20"/>
          <w:szCs w:val="20"/>
        </w:rPr>
        <w:br/>
        <w:t xml:space="preserve">"Uniformat II/WBS Number – Paragraph Number Paragraph Heading </w:t>
      </w:r>
      <w:r>
        <w:rPr>
          <w:rFonts w:ascii="Courier" w:hAnsi="Courier" w:cs="Courier"/>
          <w:b/>
          <w:bCs/>
          <w:vanish/>
          <w:sz w:val="20"/>
          <w:szCs w:val="20"/>
        </w:rPr>
        <w:br/>
        <w:t>The Designer of Record must utilize UFGS Section Number, "Section Title" for the project specification, and must submit the edited specification section as a part of the design submittal for the project."</w:t>
      </w:r>
      <w:r>
        <w:rPr>
          <w:rFonts w:ascii="Courier" w:hAnsi="Courier" w:cs="Courier"/>
          <w:b/>
          <w:bCs/>
          <w:vanish/>
          <w:sz w:val="20"/>
          <w:szCs w:val="20"/>
        </w:rPr>
        <w:br/>
        <w:t>***************************************************************************</w:t>
      </w:r>
    </w:p>
    <w:p w14:paraId="0AAD5073" w14:textId="77777777" w:rsidR="00A02254" w:rsidRDefault="00A02254">
      <w:pPr>
        <w:widowControl w:val="0"/>
        <w:autoSpaceDE w:val="0"/>
        <w:autoSpaceDN w:val="0"/>
        <w:adjustRightInd w:val="0"/>
        <w:spacing w:after="0" w:line="240" w:lineRule="auto"/>
        <w:rPr>
          <w:rFonts w:ascii="Courier" w:hAnsi="Courier" w:cs="Courier"/>
          <w:vanish/>
          <w:sz w:val="20"/>
          <w:szCs w:val="20"/>
        </w:rPr>
      </w:pPr>
    </w:p>
    <w:p w14:paraId="35F3F7E9" w14:textId="77777777" w:rsidR="00A02254" w:rsidRDefault="00A0225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6B7A7EF5" w14:textId="77777777" w:rsidR="00A02254" w:rsidRDefault="00A02254">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B10 1.1.1 Government Standards </w:t>
      </w:r>
    </w:p>
    <w:p w14:paraId="55656A9F" w14:textId="77777777" w:rsidR="00A02254" w:rsidRDefault="00A02254">
      <w:pPr>
        <w:widowControl w:val="0"/>
        <w:autoSpaceDE w:val="0"/>
        <w:autoSpaceDN w:val="0"/>
        <w:adjustRightInd w:val="0"/>
        <w:spacing w:after="0" w:line="240" w:lineRule="auto"/>
        <w:rPr>
          <w:rFonts w:ascii="ArialMT" w:hAnsi="ArialMT"/>
          <w:sz w:val="20"/>
          <w:szCs w:val="20"/>
        </w:rPr>
      </w:pPr>
    </w:p>
    <w:p w14:paraId="2EB84C13" w14:textId="77777777" w:rsidR="00A02254" w:rsidRDefault="00A0225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A02254" w14:paraId="3601CD3E" w14:textId="77777777">
        <w:tblPrEx>
          <w:tblCellMar>
            <w:top w:w="0" w:type="dxa"/>
            <w:left w:w="0" w:type="dxa"/>
            <w:bottom w:w="0" w:type="dxa"/>
            <w:right w:w="0" w:type="dxa"/>
          </w:tblCellMar>
        </w:tblPrEx>
        <w:tc>
          <w:tcPr>
            <w:tcW w:w="7200" w:type="dxa"/>
            <w:gridSpan w:val="2"/>
            <w:tcBorders>
              <w:top w:val="nil"/>
              <w:left w:val="nil"/>
              <w:bottom w:val="nil"/>
              <w:right w:val="nil"/>
            </w:tcBorders>
          </w:tcPr>
          <w:p w14:paraId="6F4B4779" w14:textId="77777777" w:rsidR="00A02254" w:rsidRDefault="00A02254">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 </w:t>
            </w:r>
            <w:r>
              <w:rPr>
                <w:rFonts w:ascii="Courier" w:hAnsi="Courier" w:cs="Courier"/>
                <w:sz w:val="20"/>
                <w:szCs w:val="20"/>
              </w:rPr>
              <w:br/>
            </w:r>
          </w:p>
        </w:tc>
      </w:tr>
      <w:tr w:rsidR="00A02254" w14:paraId="3B92D8EA" w14:textId="77777777">
        <w:tblPrEx>
          <w:tblCellMar>
            <w:top w:w="0" w:type="dxa"/>
            <w:left w:w="0" w:type="dxa"/>
            <w:bottom w:w="0" w:type="dxa"/>
            <w:right w:w="0" w:type="dxa"/>
          </w:tblCellMar>
        </w:tblPrEx>
        <w:tc>
          <w:tcPr>
            <w:tcW w:w="2880" w:type="dxa"/>
            <w:tcBorders>
              <w:top w:val="nil"/>
              <w:left w:val="nil"/>
              <w:bottom w:val="nil"/>
              <w:right w:val="nil"/>
            </w:tcBorders>
          </w:tcPr>
          <w:p w14:paraId="7E2B86BB" w14:textId="77777777" w:rsidR="00A02254" w:rsidRDefault="00A02254">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66DCB183" w14:textId="77777777" w:rsidR="00A02254" w:rsidRDefault="00A02254">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062F01">
              <w:rPr>
                <w:rFonts w:ascii="Courier" w:hAnsi="Courier" w:cs="Courier"/>
                <w:sz w:val="20"/>
                <w:szCs w:val="20"/>
              </w:rPr>
              <w:br/>
            </w:r>
            <w:r>
              <w:rPr>
                <w:rFonts w:ascii="Courier" w:hAnsi="Courier" w:cs="Courier"/>
                <w:sz w:val="20"/>
                <w:szCs w:val="20"/>
              </w:rPr>
              <w:t>UFC 3-101-01, Architecture</w:t>
            </w:r>
            <w:r w:rsidR="00062F01">
              <w:rPr>
                <w:rFonts w:ascii="Courier" w:hAnsi="Courier" w:cs="Courier"/>
                <w:sz w:val="20"/>
                <w:szCs w:val="20"/>
              </w:rPr>
              <w:br/>
            </w:r>
            <w:r>
              <w:rPr>
                <w:rFonts w:ascii="Courier" w:hAnsi="Courier" w:cs="Courier"/>
                <w:sz w:val="20"/>
                <w:szCs w:val="20"/>
              </w:rPr>
              <w:t>UFC 3-301-01, Structural Engineering)</w:t>
            </w:r>
            <w:r>
              <w:rPr>
                <w:rFonts w:ascii="Courier" w:hAnsi="Courier" w:cs="Courier"/>
                <w:sz w:val="20"/>
                <w:szCs w:val="20"/>
              </w:rPr>
              <w:br/>
            </w:r>
          </w:p>
        </w:tc>
      </w:tr>
      <w:tr w:rsidR="00A02254" w14:paraId="5CE0025B" w14:textId="77777777">
        <w:tblPrEx>
          <w:tblCellMar>
            <w:top w:w="0" w:type="dxa"/>
            <w:left w:w="0" w:type="dxa"/>
            <w:bottom w:w="0" w:type="dxa"/>
            <w:right w:w="0" w:type="dxa"/>
          </w:tblCellMar>
        </w:tblPrEx>
        <w:tc>
          <w:tcPr>
            <w:tcW w:w="2880" w:type="dxa"/>
            <w:tcBorders>
              <w:top w:val="nil"/>
              <w:left w:val="nil"/>
              <w:bottom w:val="nil"/>
              <w:right w:val="nil"/>
            </w:tcBorders>
          </w:tcPr>
          <w:p w14:paraId="0B98592F" w14:textId="77777777" w:rsidR="00A02254" w:rsidRDefault="00A02254">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4-023-03</w:t>
            </w:r>
            <w:r>
              <w:rPr>
                <w:rFonts w:ascii="Courier" w:hAnsi="Courier" w:cs="Courier"/>
                <w:sz w:val="20"/>
                <w:szCs w:val="20"/>
              </w:rPr>
              <w:br/>
            </w:r>
          </w:p>
        </w:tc>
        <w:tc>
          <w:tcPr>
            <w:tcW w:w="4320" w:type="dxa"/>
            <w:tcBorders>
              <w:top w:val="nil"/>
              <w:left w:val="nil"/>
              <w:bottom w:val="nil"/>
              <w:right w:val="nil"/>
            </w:tcBorders>
          </w:tcPr>
          <w:p w14:paraId="6EA2212F" w14:textId="77777777" w:rsidR="00A02254" w:rsidRDefault="00A02254">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Design of Buildings to Resist Progressive Collapse</w:t>
            </w:r>
            <w:r>
              <w:rPr>
                <w:rFonts w:ascii="Courier" w:hAnsi="Courier" w:cs="Courier"/>
                <w:sz w:val="20"/>
                <w:szCs w:val="20"/>
              </w:rPr>
              <w:br/>
            </w:r>
          </w:p>
        </w:tc>
      </w:tr>
    </w:tbl>
    <w:p w14:paraId="18C747AF"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B10 1.2 PERFORMANCE VERIFICATION AND ACCEPTANCE TESTING </w:t>
      </w:r>
    </w:p>
    <w:p w14:paraId="3015CA42" w14:textId="77777777" w:rsidR="00A02254" w:rsidRDefault="00A02254">
      <w:pPr>
        <w:widowControl w:val="0"/>
        <w:autoSpaceDE w:val="0"/>
        <w:autoSpaceDN w:val="0"/>
        <w:adjustRightInd w:val="0"/>
        <w:spacing w:after="0" w:line="240" w:lineRule="auto"/>
        <w:rPr>
          <w:rFonts w:ascii="ArialMT" w:hAnsi="ArialMT"/>
          <w:sz w:val="20"/>
          <w:szCs w:val="20"/>
        </w:rPr>
      </w:pPr>
    </w:p>
    <w:p w14:paraId="4EFD1CF8" w14:textId="77777777" w:rsidR="00A02254" w:rsidRDefault="00A0225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Verify satisfactory construction and system performance via Performance Verification Testing, as detailed in this section of the RFP.  Provide special tests and special inspections in accordance with Part 2 Section 01 45 00, </w:t>
      </w:r>
      <w:r>
        <w:rPr>
          <w:rFonts w:ascii="Courier" w:hAnsi="Courier" w:cs="Courier"/>
          <w:i/>
          <w:iCs/>
          <w:sz w:val="20"/>
          <w:szCs w:val="20"/>
        </w:rPr>
        <w:t>Quality Control</w:t>
      </w:r>
      <w:r>
        <w:rPr>
          <w:rFonts w:ascii="Courier" w:hAnsi="Courier" w:cs="Courier"/>
          <w:sz w:val="20"/>
          <w:szCs w:val="20"/>
        </w:rPr>
        <w:t>.  The cost of all testing is included in the Contract.</w:t>
      </w:r>
    </w:p>
    <w:p w14:paraId="5F4D2B83"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B10 1.3 DESIGN SUBMITTALS </w:t>
      </w:r>
    </w:p>
    <w:p w14:paraId="2E8B1D21" w14:textId="77777777" w:rsidR="00A02254" w:rsidRDefault="00A02254">
      <w:pPr>
        <w:widowControl w:val="0"/>
        <w:autoSpaceDE w:val="0"/>
        <w:autoSpaceDN w:val="0"/>
        <w:adjustRightInd w:val="0"/>
        <w:spacing w:after="0" w:line="240" w:lineRule="auto"/>
        <w:rPr>
          <w:rFonts w:ascii="ArialMT" w:hAnsi="ArialMT"/>
          <w:sz w:val="20"/>
          <w:szCs w:val="20"/>
        </w:rPr>
      </w:pPr>
    </w:p>
    <w:p w14:paraId="29E93AFB" w14:textId="77777777" w:rsidR="00A02254" w:rsidRDefault="00A0225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 xml:space="preserve">Navy and Marine </w:t>
      </w:r>
      <w:r>
        <w:rPr>
          <w:rFonts w:ascii="Courier" w:hAnsi="Courier" w:cs="Courier"/>
          <w:i/>
          <w:iCs/>
          <w:sz w:val="20"/>
          <w:szCs w:val="20"/>
        </w:rPr>
        <w:lastRenderedPageBreak/>
        <w:t>Corps</w:t>
      </w:r>
      <w:r w:rsidR="00A83425">
        <w:rPr>
          <w:rFonts w:ascii="Courier" w:hAnsi="Courier" w:cs="Courier"/>
          <w:i/>
          <w:iCs/>
          <w:sz w:val="20"/>
          <w:szCs w:val="20"/>
        </w:rPr>
        <w:t xml:space="preserve"> </w:t>
      </w:r>
      <w:r>
        <w:rPr>
          <w:rFonts w:ascii="Courier" w:hAnsi="Courier" w:cs="Courier"/>
          <w:i/>
          <w:iCs/>
          <w:sz w:val="20"/>
          <w:szCs w:val="20"/>
        </w:rPr>
        <w:t>Design Procedures</w:t>
      </w:r>
      <w:r>
        <w:rPr>
          <w:rFonts w:ascii="Courier" w:hAnsi="Courier" w:cs="Courier"/>
          <w:sz w:val="20"/>
          <w:szCs w:val="20"/>
        </w:rPr>
        <w:t xml:space="preserve">, UFC 3-101-01, </w:t>
      </w:r>
      <w:r>
        <w:rPr>
          <w:rFonts w:ascii="Courier" w:hAnsi="Courier" w:cs="Courier"/>
          <w:i/>
          <w:iCs/>
          <w:sz w:val="20"/>
          <w:szCs w:val="20"/>
        </w:rPr>
        <w:t>Architecture</w:t>
      </w:r>
      <w:r>
        <w:rPr>
          <w:rFonts w:ascii="Courier" w:hAnsi="Courier" w:cs="Courier"/>
          <w:sz w:val="20"/>
          <w:szCs w:val="20"/>
        </w:rPr>
        <w:t xml:space="preserve">, and UFC 3-301-01, </w:t>
      </w:r>
      <w:r>
        <w:rPr>
          <w:rFonts w:ascii="Courier" w:hAnsi="Courier" w:cs="Courier"/>
          <w:i/>
          <w:iCs/>
          <w:sz w:val="20"/>
          <w:szCs w:val="20"/>
        </w:rPr>
        <w:t>Structural Engineering</w:t>
      </w:r>
      <w:r>
        <w:rPr>
          <w:rFonts w:ascii="Courier" w:hAnsi="Courier" w:cs="Courier"/>
          <w:sz w:val="20"/>
          <w:szCs w:val="20"/>
        </w:rPr>
        <w:t>.</w:t>
      </w:r>
    </w:p>
    <w:p w14:paraId="7388674D" w14:textId="77777777" w:rsidR="00A02254" w:rsidRDefault="00A02254">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If project requirements dictate the use of a UFGS Section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52EFF70C" w14:textId="77777777" w:rsidR="00A02254" w:rsidRDefault="00A02254">
      <w:pPr>
        <w:widowControl w:val="0"/>
        <w:autoSpaceDE w:val="0"/>
        <w:autoSpaceDN w:val="0"/>
        <w:adjustRightInd w:val="0"/>
        <w:spacing w:after="0" w:line="240" w:lineRule="auto"/>
        <w:rPr>
          <w:rFonts w:ascii="Courier" w:hAnsi="Courier" w:cs="Courier"/>
          <w:vanish/>
          <w:sz w:val="20"/>
          <w:szCs w:val="20"/>
        </w:rPr>
      </w:pPr>
    </w:p>
    <w:p w14:paraId="5AE56DC9"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B10 1.4 CONSTRUCTION SUBMITTALS </w:t>
      </w:r>
    </w:p>
    <w:p w14:paraId="2EB19D79" w14:textId="77777777" w:rsidR="00A02254" w:rsidRDefault="00A02254">
      <w:pPr>
        <w:widowControl w:val="0"/>
        <w:autoSpaceDE w:val="0"/>
        <w:autoSpaceDN w:val="0"/>
        <w:adjustRightInd w:val="0"/>
        <w:spacing w:after="0" w:line="240" w:lineRule="auto"/>
        <w:rPr>
          <w:rFonts w:ascii="ArialMT" w:hAnsi="ArialMT"/>
          <w:sz w:val="20"/>
          <w:szCs w:val="20"/>
        </w:rPr>
      </w:pPr>
    </w:p>
    <w:p w14:paraId="6EF3028C" w14:textId="77777777" w:rsidR="00A02254" w:rsidRDefault="00A02254">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submittals as a minimum:</w:t>
      </w:r>
    </w:p>
    <w:p w14:paraId="7BB59BA8" w14:textId="77777777" w:rsidR="00A02254" w:rsidRDefault="00A02254">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structural elements necessary for construction of the superstructure.</w:t>
      </w:r>
    </w:p>
    <w:p w14:paraId="01218454" w14:textId="77777777" w:rsidR="00A02254" w:rsidRDefault="00A02254">
      <w:pPr>
        <w:widowControl w:val="0"/>
        <w:autoSpaceDE w:val="0"/>
        <w:autoSpaceDN w:val="0"/>
        <w:adjustRightInd w:val="0"/>
        <w:spacing w:after="0" w:line="240" w:lineRule="auto"/>
        <w:ind w:left="1440"/>
        <w:rPr>
          <w:rFonts w:ascii="Courier" w:hAnsi="Courier" w:cs="Courier"/>
          <w:sz w:val="20"/>
          <w:szCs w:val="20"/>
        </w:rPr>
      </w:pPr>
    </w:p>
    <w:p w14:paraId="7DDE4D93"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 FLOOR CONSTRUCTION </w:t>
      </w:r>
    </w:p>
    <w:p w14:paraId="5452F00C" w14:textId="77777777" w:rsidR="00A02254" w:rsidRDefault="00A02254">
      <w:pPr>
        <w:widowControl w:val="0"/>
        <w:autoSpaceDE w:val="0"/>
        <w:autoSpaceDN w:val="0"/>
        <w:adjustRightInd w:val="0"/>
        <w:spacing w:after="0" w:line="240" w:lineRule="auto"/>
        <w:rPr>
          <w:rFonts w:ascii="ArialMT" w:hAnsi="ArialMT"/>
          <w:sz w:val="20"/>
          <w:szCs w:val="20"/>
        </w:rPr>
      </w:pPr>
    </w:p>
    <w:p w14:paraId="0CCFD41B"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B101001 STRUCTURAL FRAME </w:t>
      </w:r>
    </w:p>
    <w:p w14:paraId="1C08B7D3" w14:textId="77777777" w:rsidR="00A02254" w:rsidRDefault="00A02254">
      <w:pPr>
        <w:widowControl w:val="0"/>
        <w:autoSpaceDE w:val="0"/>
        <w:autoSpaceDN w:val="0"/>
        <w:adjustRightInd w:val="0"/>
        <w:spacing w:after="0" w:line="240" w:lineRule="auto"/>
        <w:rPr>
          <w:rFonts w:ascii="ArialMT" w:hAnsi="ArialMT"/>
          <w:sz w:val="20"/>
          <w:szCs w:val="20"/>
        </w:rPr>
      </w:pPr>
    </w:p>
    <w:p w14:paraId="1580CCFB"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Structural frame elements may include columns, girders, beams, trusses, joists, moment frames, shear walls, and bracing.  See Section B20, </w:t>
      </w:r>
      <w:r>
        <w:rPr>
          <w:rFonts w:ascii="Courier" w:hAnsi="Courier" w:cs="Courier"/>
          <w:i/>
          <w:iCs/>
          <w:sz w:val="20"/>
          <w:szCs w:val="20"/>
        </w:rPr>
        <w:t>Exterior Enclosure</w:t>
      </w:r>
      <w:r>
        <w:rPr>
          <w:rFonts w:ascii="Courier" w:hAnsi="Courier" w:cs="Courier"/>
          <w:sz w:val="20"/>
          <w:szCs w:val="20"/>
        </w:rPr>
        <w:t>, for additional requirements for exterior walls used as load-bearing walls or shear walls.</w:t>
      </w:r>
    </w:p>
    <w:p w14:paraId="09447CEC"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B101002 STRUCTURAL INTERIOR WALLS </w:t>
      </w:r>
    </w:p>
    <w:p w14:paraId="23792501" w14:textId="77777777" w:rsidR="00A02254" w:rsidRDefault="00A02254">
      <w:pPr>
        <w:widowControl w:val="0"/>
        <w:autoSpaceDE w:val="0"/>
        <w:autoSpaceDN w:val="0"/>
        <w:adjustRightInd w:val="0"/>
        <w:spacing w:after="0" w:line="240" w:lineRule="auto"/>
        <w:rPr>
          <w:rFonts w:ascii="ArialMT" w:hAnsi="ArialMT"/>
          <w:sz w:val="20"/>
          <w:szCs w:val="20"/>
        </w:rPr>
      </w:pPr>
    </w:p>
    <w:p w14:paraId="798D64D6"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structural interior walls as required in accordance with the requirements of this section and other portions of this RFP.  See Section C10, </w:t>
      </w:r>
      <w:r>
        <w:rPr>
          <w:rFonts w:ascii="Courier" w:hAnsi="Courier" w:cs="Courier"/>
          <w:i/>
          <w:iCs/>
          <w:sz w:val="20"/>
          <w:szCs w:val="20"/>
        </w:rPr>
        <w:t>Interior Construction</w:t>
      </w:r>
      <w:r>
        <w:rPr>
          <w:rFonts w:ascii="Courier" w:hAnsi="Courier" w:cs="Courier"/>
          <w:sz w:val="20"/>
          <w:szCs w:val="20"/>
        </w:rPr>
        <w:t>, for additional requirements.</w:t>
      </w:r>
    </w:p>
    <w:p w14:paraId="40625EE7"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B101003 FLOOR DECKS AND SLABS </w:t>
      </w:r>
    </w:p>
    <w:p w14:paraId="18DF92D2" w14:textId="77777777" w:rsidR="00A02254" w:rsidRDefault="00A02254">
      <w:pPr>
        <w:widowControl w:val="0"/>
        <w:autoSpaceDE w:val="0"/>
        <w:autoSpaceDN w:val="0"/>
        <w:adjustRightInd w:val="0"/>
        <w:spacing w:after="0" w:line="240" w:lineRule="auto"/>
        <w:rPr>
          <w:rFonts w:ascii="ArialMT" w:hAnsi="ArialMT"/>
          <w:sz w:val="20"/>
          <w:szCs w:val="20"/>
        </w:rPr>
      </w:pPr>
    </w:p>
    <w:p w14:paraId="54104007"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provide floor decks as required in accordance with the requirements of this section and other portions of this RFP.</w:t>
      </w:r>
    </w:p>
    <w:p w14:paraId="0E754029"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B101005 BALCONY CONSTRUCTION </w:t>
      </w:r>
    </w:p>
    <w:p w14:paraId="432B22C9" w14:textId="77777777" w:rsidR="00A02254" w:rsidRDefault="00A02254">
      <w:pPr>
        <w:widowControl w:val="0"/>
        <w:autoSpaceDE w:val="0"/>
        <w:autoSpaceDN w:val="0"/>
        <w:adjustRightInd w:val="0"/>
        <w:spacing w:after="0" w:line="240" w:lineRule="auto"/>
        <w:rPr>
          <w:rFonts w:ascii="ArialMT" w:hAnsi="ArialMT"/>
          <w:sz w:val="20"/>
          <w:szCs w:val="20"/>
        </w:rPr>
      </w:pPr>
    </w:p>
    <w:p w14:paraId="68E25435"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Design and construct exterior balconies to drain and with the top of the balcony </w:t>
      </w:r>
      <w:proofErr w:type="gramStart"/>
      <w:r>
        <w:rPr>
          <w:rFonts w:ascii="Courier" w:hAnsi="Courier" w:cs="Courier"/>
          <w:sz w:val="20"/>
          <w:szCs w:val="20"/>
        </w:rPr>
        <w:t>high-point</w:t>
      </w:r>
      <w:proofErr w:type="gramEnd"/>
      <w:r>
        <w:rPr>
          <w:rFonts w:ascii="Courier" w:hAnsi="Courier" w:cs="Courier"/>
          <w:sz w:val="20"/>
          <w:szCs w:val="20"/>
        </w:rPr>
        <w:t xml:space="preserve"> below the interior floor elevation as required for flashing.</w:t>
      </w:r>
    </w:p>
    <w:p w14:paraId="4DC55144"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B101006 RAMPS </w:t>
      </w:r>
    </w:p>
    <w:p w14:paraId="25CB79A4" w14:textId="77777777" w:rsidR="00A02254" w:rsidRDefault="00A02254">
      <w:pPr>
        <w:widowControl w:val="0"/>
        <w:autoSpaceDE w:val="0"/>
        <w:autoSpaceDN w:val="0"/>
        <w:adjustRightInd w:val="0"/>
        <w:spacing w:after="0" w:line="240" w:lineRule="auto"/>
        <w:rPr>
          <w:rFonts w:ascii="ArialMT" w:hAnsi="ArialMT"/>
          <w:sz w:val="20"/>
          <w:szCs w:val="20"/>
        </w:rPr>
      </w:pPr>
    </w:p>
    <w:p w14:paraId="0A065D8D"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ramps as required in accordance with the requirements of this section and other portions of this RFP.</w:t>
      </w:r>
    </w:p>
    <w:p w14:paraId="313F9CF3"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B101007 FLOOR RACEWAY SYSTEMS </w:t>
      </w:r>
    </w:p>
    <w:p w14:paraId="7074EEFD" w14:textId="77777777" w:rsidR="00A02254" w:rsidRDefault="00A02254">
      <w:pPr>
        <w:widowControl w:val="0"/>
        <w:autoSpaceDE w:val="0"/>
        <w:autoSpaceDN w:val="0"/>
        <w:adjustRightInd w:val="0"/>
        <w:spacing w:after="0" w:line="240" w:lineRule="auto"/>
        <w:rPr>
          <w:rFonts w:ascii="ArialMT" w:hAnsi="ArialMT"/>
          <w:sz w:val="20"/>
          <w:szCs w:val="20"/>
        </w:rPr>
      </w:pPr>
    </w:p>
    <w:p w14:paraId="51016282"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See Section D50,</w:t>
      </w:r>
      <w:r>
        <w:rPr>
          <w:rFonts w:ascii="Courier" w:hAnsi="Courier" w:cs="Courier"/>
          <w:i/>
          <w:iCs/>
          <w:sz w:val="20"/>
          <w:szCs w:val="20"/>
        </w:rPr>
        <w:t xml:space="preserve"> Electrical</w:t>
      </w:r>
      <w:r>
        <w:rPr>
          <w:rFonts w:ascii="Courier" w:hAnsi="Courier" w:cs="Courier"/>
          <w:sz w:val="20"/>
          <w:szCs w:val="20"/>
        </w:rPr>
        <w:t>, for floor raceway systems.</w:t>
      </w:r>
    </w:p>
    <w:p w14:paraId="3D2D0625"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B1020 ROOF CONSTRUCTION </w:t>
      </w:r>
    </w:p>
    <w:p w14:paraId="03518905" w14:textId="77777777" w:rsidR="00A02254" w:rsidRDefault="00A02254">
      <w:pPr>
        <w:widowControl w:val="0"/>
        <w:autoSpaceDE w:val="0"/>
        <w:autoSpaceDN w:val="0"/>
        <w:adjustRightInd w:val="0"/>
        <w:spacing w:after="0" w:line="240" w:lineRule="auto"/>
        <w:rPr>
          <w:rFonts w:ascii="ArialMT" w:hAnsi="ArialMT"/>
          <w:sz w:val="20"/>
          <w:szCs w:val="20"/>
        </w:rPr>
      </w:pPr>
    </w:p>
    <w:p w14:paraId="6A02348B"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B102001 STRUCTURAL FRAME </w:t>
      </w:r>
    </w:p>
    <w:p w14:paraId="71A6AD62" w14:textId="77777777" w:rsidR="00A02254" w:rsidRDefault="00A02254">
      <w:pPr>
        <w:widowControl w:val="0"/>
        <w:autoSpaceDE w:val="0"/>
        <w:autoSpaceDN w:val="0"/>
        <w:adjustRightInd w:val="0"/>
        <w:spacing w:after="0" w:line="240" w:lineRule="auto"/>
        <w:rPr>
          <w:rFonts w:ascii="ArialMT" w:hAnsi="ArialMT"/>
          <w:sz w:val="20"/>
          <w:szCs w:val="20"/>
        </w:rPr>
      </w:pPr>
    </w:p>
    <w:p w14:paraId="2256873C"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Structural frame elements may include columns, girders, beams, trusses, joists, moment frames, shear walls, and bracing.  See Section B20, </w:t>
      </w:r>
      <w:r>
        <w:rPr>
          <w:rFonts w:ascii="Courier" w:hAnsi="Courier" w:cs="Courier"/>
          <w:i/>
          <w:iCs/>
          <w:sz w:val="20"/>
          <w:szCs w:val="20"/>
        </w:rPr>
        <w:t>Exterior Enclosure</w:t>
      </w:r>
      <w:r>
        <w:rPr>
          <w:rFonts w:ascii="Courier" w:hAnsi="Courier" w:cs="Courier"/>
          <w:sz w:val="20"/>
          <w:szCs w:val="20"/>
        </w:rPr>
        <w:t>, for additional requirements for exterior walls used as load-bearing walls or shear walls.</w:t>
      </w:r>
    </w:p>
    <w:p w14:paraId="6C8EBB5F"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B102002 STRUCTURAL INTERIOR WALLS </w:t>
      </w:r>
    </w:p>
    <w:p w14:paraId="3AB71CA7" w14:textId="77777777" w:rsidR="00A02254" w:rsidRDefault="00A02254">
      <w:pPr>
        <w:widowControl w:val="0"/>
        <w:autoSpaceDE w:val="0"/>
        <w:autoSpaceDN w:val="0"/>
        <w:adjustRightInd w:val="0"/>
        <w:spacing w:after="0" w:line="240" w:lineRule="auto"/>
        <w:rPr>
          <w:rFonts w:ascii="ArialMT" w:hAnsi="ArialMT"/>
          <w:sz w:val="20"/>
          <w:szCs w:val="20"/>
        </w:rPr>
      </w:pPr>
    </w:p>
    <w:p w14:paraId="1DD3174D"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structural interior walls as required in accordance with the requirements of this section and other portions of this RFP.  See Section C10, </w:t>
      </w:r>
      <w:r>
        <w:rPr>
          <w:rFonts w:ascii="Courier" w:hAnsi="Courier" w:cs="Courier"/>
          <w:i/>
          <w:iCs/>
          <w:sz w:val="20"/>
          <w:szCs w:val="20"/>
        </w:rPr>
        <w:t>Interior Construction</w:t>
      </w:r>
      <w:r>
        <w:rPr>
          <w:rFonts w:ascii="Courier" w:hAnsi="Courier" w:cs="Courier"/>
          <w:sz w:val="20"/>
          <w:szCs w:val="20"/>
        </w:rPr>
        <w:t>, for additional requirements.</w:t>
      </w:r>
    </w:p>
    <w:p w14:paraId="46319647"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B102003 ROOF DECKS AND SLABS </w:t>
      </w:r>
    </w:p>
    <w:p w14:paraId="775EE932" w14:textId="77777777" w:rsidR="00A02254" w:rsidRDefault="00A02254">
      <w:pPr>
        <w:widowControl w:val="0"/>
        <w:autoSpaceDE w:val="0"/>
        <w:autoSpaceDN w:val="0"/>
        <w:adjustRightInd w:val="0"/>
        <w:spacing w:after="0" w:line="240" w:lineRule="auto"/>
        <w:rPr>
          <w:rFonts w:ascii="ArialMT" w:hAnsi="ArialMT"/>
          <w:sz w:val="20"/>
          <w:szCs w:val="20"/>
        </w:rPr>
      </w:pPr>
    </w:p>
    <w:p w14:paraId="0F252757"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roof deck as required in accordance with the requirements of this section and other portions of this RFP.</w:t>
      </w:r>
    </w:p>
    <w:p w14:paraId="1F62F7F8" w14:textId="77777777" w:rsidR="00A02254" w:rsidRDefault="00A02254">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B102004 CANOPIES </w:t>
      </w:r>
    </w:p>
    <w:p w14:paraId="32CFA3E3" w14:textId="77777777" w:rsidR="00A02254" w:rsidRDefault="00A02254">
      <w:pPr>
        <w:widowControl w:val="0"/>
        <w:autoSpaceDE w:val="0"/>
        <w:autoSpaceDN w:val="0"/>
        <w:adjustRightInd w:val="0"/>
        <w:spacing w:after="0" w:line="240" w:lineRule="auto"/>
        <w:rPr>
          <w:rFonts w:ascii="ArialMT" w:hAnsi="ArialMT"/>
          <w:sz w:val="20"/>
          <w:szCs w:val="20"/>
        </w:rPr>
      </w:pPr>
    </w:p>
    <w:p w14:paraId="62CEF72E"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canopies as required in accordance with the requirements of this section and other portions of this RFP.</w:t>
      </w:r>
    </w:p>
    <w:p w14:paraId="38ED96FF" w14:textId="77777777" w:rsidR="00A02254" w:rsidRDefault="00A02254">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End of Section --</w:t>
      </w:r>
    </w:p>
    <w:sectPr w:rsidR="00A02254">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1296B" w14:textId="77777777" w:rsidR="00B60D1A" w:rsidRDefault="00B60D1A">
      <w:pPr>
        <w:spacing w:after="0" w:line="240" w:lineRule="auto"/>
      </w:pPr>
      <w:r>
        <w:separator/>
      </w:r>
    </w:p>
  </w:endnote>
  <w:endnote w:type="continuationSeparator" w:id="0">
    <w:p w14:paraId="658F29B7" w14:textId="77777777" w:rsidR="00B60D1A" w:rsidRDefault="00B6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1395" w14:textId="77777777" w:rsidR="00A02254" w:rsidRDefault="00A02254">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B10 -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54D3" w14:textId="77777777" w:rsidR="00B60D1A" w:rsidRDefault="00B60D1A">
      <w:pPr>
        <w:spacing w:after="0" w:line="240" w:lineRule="auto"/>
      </w:pPr>
      <w:r>
        <w:separator/>
      </w:r>
    </w:p>
  </w:footnote>
  <w:footnote w:type="continuationSeparator" w:id="0">
    <w:p w14:paraId="4C4D7444" w14:textId="77777777" w:rsidR="00B60D1A" w:rsidRDefault="00B6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8A19B" w14:textId="77777777" w:rsidR="00A02254" w:rsidRDefault="00A02254">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25"/>
    <w:rsid w:val="00062F01"/>
    <w:rsid w:val="00475431"/>
    <w:rsid w:val="00A02254"/>
    <w:rsid w:val="00A83425"/>
    <w:rsid w:val="00B60D1A"/>
    <w:rsid w:val="00B8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1EFCC"/>
  <w14:defaultImageDpi w14:val="0"/>
  <w15:docId w15:val="{D28613D0-68CD-4D5B-A5C5-B1FF1FD2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2024-06-13T18:09:00Z</dcterms:created>
  <dcterms:modified xsi:type="dcterms:W3CDTF">2024-06-13T18:09:00Z</dcterms:modified>
  <cp:category>Design Build</cp:category>
</cp:coreProperties>
</file>